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FE" w:rsidRPr="00CB55A4" w:rsidRDefault="001E3EFE" w:rsidP="001E3EFE">
      <w:pPr>
        <w:jc w:val="right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       </w:t>
      </w:r>
      <w:r w:rsidRPr="00CB55A4">
        <w:rPr>
          <w:rFonts w:eastAsia="Lucida Sans Unicode" w:cs="Mangal"/>
          <w:kern w:val="1"/>
          <w:lang w:eastAsia="hi-IN" w:bidi="hi-IN"/>
        </w:rPr>
        <w:t xml:space="preserve">Załącznik nr </w:t>
      </w:r>
      <w:r w:rsidR="00D60BDE">
        <w:rPr>
          <w:rFonts w:eastAsia="Lucida Sans Unicode" w:cs="Mangal"/>
          <w:kern w:val="1"/>
          <w:lang w:eastAsia="hi-IN" w:bidi="hi-IN"/>
        </w:rPr>
        <w:t>2</w:t>
      </w:r>
    </w:p>
    <w:p w:rsidR="001E3EFE" w:rsidRPr="00CB55A4" w:rsidRDefault="001E3EFE" w:rsidP="001E3EFE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CB55A4">
        <w:rPr>
          <w:rFonts w:eastAsia="Lucida Sans Unicode" w:cs="Mangal"/>
          <w:kern w:val="1"/>
          <w:lang w:eastAsia="hi-IN" w:bidi="hi-IN"/>
        </w:rPr>
        <w:t xml:space="preserve">     do zarządzenia nr </w:t>
      </w:r>
      <w:r w:rsidR="00132E48">
        <w:rPr>
          <w:rFonts w:eastAsia="Lucida Sans Unicode" w:cs="Mangal"/>
          <w:kern w:val="1"/>
          <w:lang w:eastAsia="hi-IN" w:bidi="hi-IN"/>
        </w:rPr>
        <w:t>.</w:t>
      </w:r>
      <w:r w:rsidR="00CB55A4" w:rsidRPr="00CB55A4">
        <w:rPr>
          <w:rFonts w:eastAsia="Lucida Sans Unicode" w:cs="Mangal"/>
          <w:kern w:val="1"/>
          <w:lang w:eastAsia="hi-IN" w:bidi="hi-IN"/>
        </w:rPr>
        <w:t>…</w:t>
      </w:r>
      <w:r w:rsidRPr="00CB55A4">
        <w:rPr>
          <w:rFonts w:eastAsia="Lucida Sans Unicode" w:cs="Mangal"/>
          <w:kern w:val="1"/>
          <w:lang w:eastAsia="hi-IN" w:bidi="hi-IN"/>
        </w:rPr>
        <w:t>/1</w:t>
      </w:r>
      <w:r w:rsidR="00F24851">
        <w:rPr>
          <w:rFonts w:eastAsia="Lucida Sans Unicode" w:cs="Mangal"/>
          <w:kern w:val="1"/>
          <w:lang w:eastAsia="hi-IN" w:bidi="hi-IN"/>
        </w:rPr>
        <w:t>7</w:t>
      </w:r>
    </w:p>
    <w:p w:rsidR="001E3EFE" w:rsidRPr="00CB55A4" w:rsidRDefault="001E3EFE" w:rsidP="001E3EFE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CB55A4">
        <w:rPr>
          <w:rFonts w:eastAsia="Lucida Sans Unicode" w:cs="Mangal"/>
          <w:kern w:val="1"/>
          <w:lang w:eastAsia="hi-IN" w:bidi="hi-IN"/>
        </w:rPr>
        <w:t xml:space="preserve">                                                                                     Prezydenta Miasta</w:t>
      </w:r>
    </w:p>
    <w:p w:rsidR="001E3EFE" w:rsidRPr="00CB55A4" w:rsidRDefault="001E3EFE" w:rsidP="001E3EFE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CB55A4">
        <w:rPr>
          <w:rFonts w:eastAsia="Lucida Sans Unicode" w:cs="Mangal"/>
          <w:kern w:val="1"/>
          <w:lang w:eastAsia="hi-IN" w:bidi="hi-IN"/>
        </w:rPr>
        <w:t xml:space="preserve">    Biała Podlaska </w:t>
      </w:r>
    </w:p>
    <w:p w:rsidR="001E3EFE" w:rsidRDefault="001E3EFE" w:rsidP="001E3EFE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          z dnia </w:t>
      </w:r>
      <w:r w:rsidR="00132E48">
        <w:rPr>
          <w:rFonts w:eastAsia="Lucida Sans Unicode" w:cs="Mangal"/>
          <w:kern w:val="1"/>
          <w:lang w:eastAsia="hi-IN" w:bidi="hi-IN"/>
        </w:rPr>
        <w:t>…</w:t>
      </w:r>
      <w:r w:rsidR="00CB55A4">
        <w:rPr>
          <w:rFonts w:eastAsia="Lucida Sans Unicode" w:cs="Mangal"/>
          <w:kern w:val="1"/>
          <w:lang w:eastAsia="hi-IN" w:bidi="hi-IN"/>
        </w:rPr>
        <w:t>…</w:t>
      </w:r>
      <w:r w:rsidRPr="00DE2F5C">
        <w:rPr>
          <w:rFonts w:eastAsia="Lucida Sans Unicode" w:cs="Mangal"/>
          <w:kern w:val="1"/>
          <w:lang w:eastAsia="hi-IN" w:bidi="hi-IN"/>
        </w:rPr>
        <w:t>201</w:t>
      </w:r>
      <w:r w:rsidR="00CF7E7E">
        <w:rPr>
          <w:rFonts w:eastAsia="Lucida Sans Unicode" w:cs="Mangal"/>
          <w:kern w:val="1"/>
          <w:lang w:eastAsia="hi-IN" w:bidi="hi-IN"/>
        </w:rPr>
        <w:t>7</w:t>
      </w:r>
      <w:r>
        <w:rPr>
          <w:rFonts w:eastAsia="Lucida Sans Unicode" w:cs="Mangal"/>
          <w:kern w:val="1"/>
          <w:lang w:eastAsia="hi-IN" w:bidi="hi-IN"/>
        </w:rPr>
        <w:t xml:space="preserve"> </w:t>
      </w:r>
      <w:r w:rsidRPr="00DE2F5C">
        <w:rPr>
          <w:rFonts w:eastAsia="Lucida Sans Unicode" w:cs="Mangal"/>
          <w:kern w:val="1"/>
          <w:lang w:eastAsia="hi-IN" w:bidi="hi-IN"/>
        </w:rPr>
        <w:t>r.</w:t>
      </w:r>
    </w:p>
    <w:p w:rsidR="001E3EFE" w:rsidRPr="00265F5A" w:rsidRDefault="001E3EFE" w:rsidP="001E3EFE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</w:p>
    <w:p w:rsidR="001E3EFE" w:rsidRDefault="001E3EFE" w:rsidP="001E3EFE">
      <w:pPr>
        <w:widowControl w:val="0"/>
        <w:suppressAutoHyphens/>
        <w:jc w:val="center"/>
        <w:rPr>
          <w:rFonts w:cs="Calibri"/>
          <w:b/>
        </w:rPr>
      </w:pPr>
      <w:r w:rsidRPr="00E65B0C">
        <w:rPr>
          <w:rFonts w:cs="Calibri"/>
          <w:b/>
        </w:rPr>
        <w:t>UMOWA STYPENDIALNA Nr</w:t>
      </w:r>
      <w:r w:rsidR="006F7696">
        <w:rPr>
          <w:rFonts w:cs="Calibri"/>
          <w:b/>
        </w:rPr>
        <w:t>….</w:t>
      </w:r>
      <w:r w:rsidRPr="00E65B0C">
        <w:rPr>
          <w:rFonts w:cs="Calibri"/>
          <w:b/>
        </w:rPr>
        <w:t>/ rok</w:t>
      </w:r>
      <w:r w:rsidR="006F7696">
        <w:rPr>
          <w:rFonts w:cs="Calibri"/>
          <w:b/>
        </w:rPr>
        <w:t>….</w:t>
      </w:r>
      <w:r w:rsidRPr="00E65B0C">
        <w:rPr>
          <w:rFonts w:cs="Calibri"/>
          <w:b/>
        </w:rPr>
        <w:t xml:space="preserve">  - RAMOWY WZÓR</w:t>
      </w:r>
    </w:p>
    <w:p w:rsidR="001E3EFE" w:rsidRPr="00E65B0C" w:rsidRDefault="001E3EFE" w:rsidP="001E3EFE">
      <w:pPr>
        <w:widowControl w:val="0"/>
        <w:suppressAutoHyphens/>
        <w:jc w:val="center"/>
        <w:rPr>
          <w:rFonts w:cs="Calibri"/>
          <w:b/>
        </w:rPr>
      </w:pPr>
    </w:p>
    <w:p w:rsidR="001E3EFE" w:rsidRPr="008F3B58" w:rsidRDefault="001E3EFE" w:rsidP="001E3EFE">
      <w:pPr>
        <w:ind w:right="252"/>
        <w:jc w:val="both"/>
        <w:rPr>
          <w:rFonts w:cs="Arial Unicode MS"/>
        </w:rPr>
      </w:pPr>
      <w:r w:rsidRPr="008F3B58">
        <w:rPr>
          <w:rFonts w:cs="Calibri"/>
        </w:rPr>
        <w:t xml:space="preserve">zawarta w dniu </w:t>
      </w:r>
      <w:r w:rsidRPr="008F3B58">
        <w:rPr>
          <w:rFonts w:cs="Calibri"/>
          <w:snapToGrid w:val="0"/>
        </w:rPr>
        <w:t>______________</w:t>
      </w:r>
      <w:r w:rsidRPr="008F3B58">
        <w:rPr>
          <w:rFonts w:cs="Calibri"/>
        </w:rPr>
        <w:t xml:space="preserve"> roku</w:t>
      </w:r>
      <w:r w:rsidR="00C71C50">
        <w:rPr>
          <w:rFonts w:cs="Calibri"/>
        </w:rPr>
        <w:t xml:space="preserve"> w Białej Podlaskiej</w:t>
      </w:r>
      <w:r w:rsidRPr="008F3B58">
        <w:rPr>
          <w:rFonts w:cs="Calibri"/>
        </w:rPr>
        <w:t xml:space="preserve">, pomiędzy </w:t>
      </w:r>
      <w:r w:rsidR="00C71C50">
        <w:rPr>
          <w:rFonts w:cs="Arial Unicode MS"/>
        </w:rPr>
        <w:t xml:space="preserve">Gminą Miejską Biała Podlaska </w:t>
      </w:r>
      <w:r w:rsidRPr="008F3B58">
        <w:rPr>
          <w:rFonts w:cs="Arial Unicode MS"/>
          <w:bCs/>
        </w:rPr>
        <w:t>z siedzibą w Białej Podlaskiej</w:t>
      </w:r>
      <w:r w:rsidRPr="008F3B58">
        <w:rPr>
          <w:rFonts w:cs="Arial Unicode MS"/>
        </w:rPr>
        <w:t xml:space="preserve"> ul. Marszałka Józefa Piłsudskiego 3, 21-500 Biała Podlaska</w:t>
      </w:r>
      <w:r w:rsidR="00C71C50">
        <w:rPr>
          <w:rFonts w:cs="Arial Unicode MS"/>
        </w:rPr>
        <w:t xml:space="preserve"> (NIP 537-23-35-662)</w:t>
      </w:r>
      <w:r w:rsidRPr="008F3B58">
        <w:rPr>
          <w:rFonts w:cs="Arial Unicode MS"/>
        </w:rPr>
        <w:t xml:space="preserve">, reprezentowaną przez:  Dariusza Stefaniuka – Prezydenta Miasta przy kontrasygnacie Skarbnika Miasta </w:t>
      </w:r>
      <w:r w:rsidR="006F7696">
        <w:rPr>
          <w:rFonts w:cs="Arial Unicode MS"/>
        </w:rPr>
        <w:t xml:space="preserve">Marty </w:t>
      </w:r>
      <w:proofErr w:type="spellStart"/>
      <w:r w:rsidR="006F7696">
        <w:rPr>
          <w:rFonts w:cs="Arial Unicode MS"/>
        </w:rPr>
        <w:t>Juchnikowskiej</w:t>
      </w:r>
      <w:proofErr w:type="spellEnd"/>
      <w:r w:rsidR="006F7696">
        <w:rPr>
          <w:rFonts w:cs="Arial Unicode MS"/>
        </w:rPr>
        <w:t xml:space="preserve">,   </w:t>
      </w:r>
      <w:r w:rsidRPr="008F3B58">
        <w:rPr>
          <w:rFonts w:cs="Arial Unicode MS"/>
        </w:rPr>
        <w:t xml:space="preserve">zwaną dalej „Fundatorem” </w:t>
      </w:r>
    </w:p>
    <w:p w:rsidR="001E3EFE" w:rsidRPr="008F3B58" w:rsidRDefault="001E3EFE" w:rsidP="001E3EFE">
      <w:pPr>
        <w:ind w:right="252"/>
        <w:jc w:val="both"/>
        <w:rPr>
          <w:rFonts w:cs="Arial Unicode MS"/>
        </w:rPr>
      </w:pPr>
      <w:r w:rsidRPr="008F3B58">
        <w:rPr>
          <w:rFonts w:cs="Arial Unicode MS"/>
        </w:rPr>
        <w:t>a</w:t>
      </w:r>
    </w:p>
    <w:p w:rsidR="006F7696" w:rsidRPr="008F3B58" w:rsidRDefault="001E3EFE" w:rsidP="001E3EFE">
      <w:pPr>
        <w:ind w:right="252"/>
        <w:jc w:val="both"/>
        <w:rPr>
          <w:rFonts w:cs="Calibri"/>
        </w:rPr>
      </w:pPr>
      <w:r w:rsidRPr="008F3B58">
        <w:rPr>
          <w:rFonts w:cs="Calibri"/>
        </w:rPr>
        <w:t>Panem/</w:t>
      </w:r>
      <w:proofErr w:type="spellStart"/>
      <w:r w:rsidRPr="008F3B58">
        <w:rPr>
          <w:rFonts w:cs="Calibri"/>
        </w:rPr>
        <w:t>ią</w:t>
      </w:r>
      <w:proofErr w:type="spellEnd"/>
      <w:r w:rsidRPr="008F3B58">
        <w:rPr>
          <w:rFonts w:cs="Calibri"/>
        </w:rPr>
        <w:t xml:space="preserve">/: ………..zwanym dalej </w:t>
      </w:r>
      <w:r w:rsidR="006F7696">
        <w:rPr>
          <w:rFonts w:cs="Calibri"/>
        </w:rPr>
        <w:t>„</w:t>
      </w:r>
      <w:r w:rsidRPr="008F3B58">
        <w:rPr>
          <w:rFonts w:cs="Calibri"/>
        </w:rPr>
        <w:t xml:space="preserve">Stypendystą" </w:t>
      </w:r>
      <w:r w:rsidR="00C827E7" w:rsidRPr="00C827E7">
        <w:rPr>
          <w:rFonts w:cs="Calibri"/>
        </w:rPr>
        <w:t>(PESEL………………)</w:t>
      </w:r>
      <w:r w:rsidR="00C827E7">
        <w:rPr>
          <w:rFonts w:cs="Calibri"/>
        </w:rPr>
        <w:t xml:space="preserve">, </w:t>
      </w:r>
      <w:r w:rsidRPr="008F3B58">
        <w:rPr>
          <w:rFonts w:cs="Calibri"/>
        </w:rPr>
        <w:t xml:space="preserve">zamieszkałym: </w:t>
      </w:r>
      <w:r w:rsidR="006F7696">
        <w:rPr>
          <w:rFonts w:cs="Calibri"/>
        </w:rPr>
        <w:t>………………………………………………………………………………</w:t>
      </w:r>
      <w:r w:rsidR="00C827E7">
        <w:rPr>
          <w:rFonts w:cs="Calibri"/>
        </w:rPr>
        <w:t>…………………………………………………………….</w:t>
      </w:r>
    </w:p>
    <w:p w:rsidR="001E3EFE" w:rsidRPr="008F3B58" w:rsidRDefault="001E3EFE" w:rsidP="001E3EFE">
      <w:pPr>
        <w:ind w:right="252"/>
        <w:jc w:val="both"/>
        <w:rPr>
          <w:rFonts w:cs="Arial Unicode MS"/>
        </w:rPr>
      </w:pPr>
    </w:p>
    <w:p w:rsidR="006F7696" w:rsidRDefault="006F7696" w:rsidP="001E3EFE">
      <w:pPr>
        <w:widowControl w:val="0"/>
        <w:ind w:firstLine="3"/>
        <w:jc w:val="center"/>
        <w:rPr>
          <w:rFonts w:cs="Calibri"/>
          <w:b/>
        </w:rPr>
      </w:pPr>
    </w:p>
    <w:p w:rsidR="001E3EFE" w:rsidRPr="00E65B0C" w:rsidRDefault="001E3EFE" w:rsidP="001E3EFE">
      <w:pPr>
        <w:widowControl w:val="0"/>
        <w:ind w:firstLine="3"/>
        <w:jc w:val="center"/>
        <w:rPr>
          <w:rFonts w:cs="Calibri"/>
          <w:b/>
          <w:snapToGrid w:val="0"/>
        </w:rPr>
      </w:pPr>
      <w:r w:rsidRPr="00E65B0C">
        <w:rPr>
          <w:rFonts w:cs="Calibri"/>
          <w:b/>
        </w:rPr>
        <w:t>§ 1</w:t>
      </w:r>
    </w:p>
    <w:p w:rsidR="001E3EFE" w:rsidRPr="00E65B0C" w:rsidRDefault="001E3EFE" w:rsidP="001E3EFE">
      <w:pPr>
        <w:widowControl w:val="0"/>
        <w:jc w:val="both"/>
        <w:rPr>
          <w:rFonts w:cs="Calibri"/>
          <w:snapToGrid w:val="0"/>
          <w:lang w:val="x-none" w:eastAsia="x-none"/>
        </w:rPr>
      </w:pPr>
      <w:r w:rsidRPr="00E65B0C">
        <w:rPr>
          <w:rFonts w:cs="Calibri"/>
          <w:snapToGrid w:val="0"/>
          <w:lang w:val="x-none" w:eastAsia="x-none"/>
        </w:rPr>
        <w:t>Stypendysta zobowiązuje się w ramach stypendium zrealizować p</w:t>
      </w:r>
      <w:r w:rsidR="00EB1F44">
        <w:rPr>
          <w:rFonts w:cs="Calibri"/>
          <w:snapToGrid w:val="0"/>
          <w:lang w:eastAsia="x-none"/>
        </w:rPr>
        <w:t>rojekt</w:t>
      </w:r>
      <w:r w:rsidR="0001065D">
        <w:rPr>
          <w:rFonts w:cs="Calibri"/>
          <w:snapToGrid w:val="0"/>
          <w:lang w:eastAsia="x-none"/>
        </w:rPr>
        <w:t xml:space="preserve"> artystyczny/ podjąć </w:t>
      </w:r>
      <w:r w:rsidR="0001065D">
        <w:rPr>
          <w:rFonts w:eastAsia="Lucida Sans Unicode" w:cs="Mangal"/>
          <w:kern w:val="2"/>
          <w:lang w:eastAsia="hi-IN" w:bidi="hi-IN"/>
        </w:rPr>
        <w:t>edukację artystyczną:</w:t>
      </w:r>
    </w:p>
    <w:p w:rsidR="001E3EFE" w:rsidRPr="00E65B0C" w:rsidRDefault="00C827E7" w:rsidP="00C827E7">
      <w:pPr>
        <w:widowControl w:val="0"/>
        <w:tabs>
          <w:tab w:val="left" w:pos="709"/>
        </w:tabs>
        <w:jc w:val="both"/>
        <w:rPr>
          <w:rFonts w:cs="Calibri"/>
          <w:snapToGrid w:val="0"/>
          <w:lang w:eastAsia="x-none"/>
        </w:rPr>
      </w:pPr>
      <w:r w:rsidRPr="00C827E7">
        <w:rPr>
          <w:rFonts w:cs="Calibri"/>
          <w:i/>
          <w:snapToGrid w:val="0"/>
          <w:lang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cs="Calibri"/>
          <w:i/>
          <w:snapToGrid w:val="0"/>
          <w:lang w:eastAsia="x-none"/>
        </w:rPr>
        <w:t>……</w:t>
      </w:r>
    </w:p>
    <w:p w:rsidR="006F7696" w:rsidRDefault="006F7696" w:rsidP="001E3EFE">
      <w:pPr>
        <w:widowControl w:val="0"/>
        <w:ind w:firstLine="3"/>
        <w:jc w:val="center"/>
        <w:rPr>
          <w:rFonts w:cs="Calibri"/>
          <w:b/>
          <w:snapToGrid w:val="0"/>
        </w:rPr>
      </w:pPr>
    </w:p>
    <w:p w:rsidR="001E3EFE" w:rsidRPr="00E65B0C" w:rsidRDefault="001E3EFE" w:rsidP="001E3EFE">
      <w:pPr>
        <w:widowControl w:val="0"/>
        <w:ind w:firstLine="3"/>
        <w:jc w:val="center"/>
        <w:rPr>
          <w:rFonts w:cs="Calibri"/>
          <w:b/>
          <w:snapToGrid w:val="0"/>
        </w:rPr>
      </w:pPr>
      <w:r w:rsidRPr="00E65B0C">
        <w:rPr>
          <w:rFonts w:cs="Calibri"/>
          <w:b/>
          <w:snapToGrid w:val="0"/>
        </w:rPr>
        <w:t>§ 2</w:t>
      </w:r>
    </w:p>
    <w:p w:rsidR="001E3EFE" w:rsidRPr="00E65B0C" w:rsidRDefault="001E3EFE" w:rsidP="001E3EFE">
      <w:pPr>
        <w:widowControl w:val="0"/>
        <w:numPr>
          <w:ilvl w:val="0"/>
          <w:numId w:val="2"/>
        </w:numPr>
        <w:ind w:left="284" w:hanging="284"/>
        <w:jc w:val="both"/>
        <w:rPr>
          <w:rFonts w:cs="Calibri"/>
          <w:snapToGrid w:val="0"/>
        </w:rPr>
      </w:pPr>
      <w:r w:rsidRPr="00E65B0C">
        <w:rPr>
          <w:rFonts w:cs="Calibri"/>
        </w:rPr>
        <w:t>Fundator zobowiązuje się przekazać Stypendyście, na wykonanie p</w:t>
      </w:r>
      <w:r w:rsidR="00EB1F44">
        <w:rPr>
          <w:rFonts w:cs="Calibri"/>
        </w:rPr>
        <w:t xml:space="preserve">rojektu </w:t>
      </w:r>
      <w:r w:rsidRPr="00E65B0C">
        <w:rPr>
          <w:rFonts w:cs="Calibri"/>
        </w:rPr>
        <w:t>o którym mowa w §1. stypendium</w:t>
      </w:r>
      <w:r w:rsidRPr="00E65B0C">
        <w:rPr>
          <w:rFonts w:cs="Calibri"/>
          <w:snapToGrid w:val="0"/>
        </w:rPr>
        <w:t xml:space="preserve"> na ogólną kwotę ………………</w:t>
      </w:r>
      <w:r w:rsidR="008F3B58">
        <w:rPr>
          <w:rFonts w:cs="Calibri"/>
          <w:snapToGrid w:val="0"/>
        </w:rPr>
        <w:t>…………………………………………………..</w:t>
      </w:r>
      <w:r w:rsidRPr="00E65B0C">
        <w:rPr>
          <w:rFonts w:cs="Calibri"/>
          <w:snapToGrid w:val="0"/>
        </w:rPr>
        <w:t xml:space="preserve">.. </w:t>
      </w:r>
    </w:p>
    <w:p w:rsidR="001E3EFE" w:rsidRPr="00E65B0C" w:rsidRDefault="001E3EFE" w:rsidP="001E3EFE">
      <w:pPr>
        <w:numPr>
          <w:ilvl w:val="0"/>
          <w:numId w:val="2"/>
        </w:numPr>
        <w:ind w:left="284" w:hanging="284"/>
        <w:jc w:val="both"/>
        <w:rPr>
          <w:rFonts w:cs="Calibri"/>
          <w:color w:val="000000"/>
        </w:rPr>
      </w:pPr>
      <w:r w:rsidRPr="00E65B0C">
        <w:rPr>
          <w:rFonts w:cs="Calibri"/>
          <w:color w:val="000000"/>
        </w:rPr>
        <w:t xml:space="preserve">Stypendium wypłacane jest w kwocie netto tj. kwota przyznanego stypendium (brutto) pomniejszana jest o należną zaliczkę na podatek dochodowy od osób fizycznych. </w:t>
      </w:r>
    </w:p>
    <w:p w:rsidR="001E3EFE" w:rsidRPr="00E65B0C" w:rsidRDefault="001E3EFE" w:rsidP="001E3EFE">
      <w:pPr>
        <w:numPr>
          <w:ilvl w:val="0"/>
          <w:numId w:val="2"/>
        </w:numPr>
        <w:ind w:left="284" w:hanging="284"/>
        <w:jc w:val="both"/>
        <w:rPr>
          <w:rFonts w:cs="Calibri"/>
          <w:snapToGrid w:val="0"/>
          <w:lang w:val="x-none" w:eastAsia="x-none"/>
        </w:rPr>
      </w:pPr>
      <w:r w:rsidRPr="00E65B0C">
        <w:rPr>
          <w:rFonts w:cs="Calibri"/>
          <w:snapToGrid w:val="0"/>
          <w:lang w:val="x-none" w:eastAsia="x-none"/>
        </w:rPr>
        <w:t>Stypendium będzie wypłacane w ............ratach płatnych</w:t>
      </w:r>
      <w:r w:rsidR="00C71C50">
        <w:rPr>
          <w:rFonts w:cs="Calibri"/>
          <w:snapToGrid w:val="0"/>
          <w:lang w:eastAsia="x-none"/>
        </w:rPr>
        <w:t xml:space="preserve"> </w:t>
      </w:r>
      <w:r w:rsidR="00C71C50" w:rsidRPr="00C71C50">
        <w:rPr>
          <w:rFonts w:cs="Calibri"/>
          <w:snapToGrid w:val="0"/>
          <w:lang w:val="x-none" w:eastAsia="x-none"/>
        </w:rPr>
        <w:t xml:space="preserve">do dnia 26 każdego </w:t>
      </w:r>
      <w:r w:rsidR="00C71C50" w:rsidRPr="00C71C50">
        <w:rPr>
          <w:rFonts w:cs="Calibri"/>
          <w:snapToGrid w:val="0"/>
          <w:lang w:eastAsia="x-none"/>
        </w:rPr>
        <w:t xml:space="preserve">  </w:t>
      </w:r>
      <w:r w:rsidR="00C71C50" w:rsidRPr="00C71C50">
        <w:rPr>
          <w:rFonts w:cs="Calibri"/>
          <w:snapToGrid w:val="0"/>
          <w:lang w:val="x-none" w:eastAsia="x-none"/>
        </w:rPr>
        <w:t>miesiąca</w:t>
      </w:r>
      <w:r w:rsidR="00C71C50" w:rsidRPr="00C71C50">
        <w:rPr>
          <w:rFonts w:cs="Calibri"/>
          <w:snapToGrid w:val="0"/>
          <w:lang w:eastAsia="x-none"/>
        </w:rPr>
        <w:t xml:space="preserve"> począwszy od miesiąca …………….r </w:t>
      </w:r>
      <w:r w:rsidRPr="00C71C50">
        <w:rPr>
          <w:rFonts w:cs="Calibri"/>
          <w:snapToGrid w:val="0"/>
        </w:rPr>
        <w:t>W</w:t>
      </w:r>
      <w:r w:rsidRPr="00E65B0C">
        <w:rPr>
          <w:rFonts w:cs="Calibri"/>
          <w:snapToGrid w:val="0"/>
        </w:rPr>
        <w:t>arunkiem wypłaty stypendium jest dostarczenie kompletnego oświadczenia podatkowego w terminie 3 dni roboczych przed pierwszą wypłatą. W przypadku dostarczenia/uzupełnienia oświadczenia podatkowego po terminie, wypłata zaległych rat nastąpi do 10 dnia miesiąca następującego po miesiącu dostarczenia/uzupełnienia oświadczenia podatkowego</w:t>
      </w:r>
      <w:r w:rsidRPr="00E65B0C">
        <w:rPr>
          <w:rFonts w:cs="Calibri"/>
        </w:rPr>
        <w:t xml:space="preserve">. </w:t>
      </w:r>
    </w:p>
    <w:p w:rsidR="001E3EFE" w:rsidRPr="00E65B0C" w:rsidRDefault="001E3EFE" w:rsidP="001E3EFE">
      <w:pPr>
        <w:numPr>
          <w:ilvl w:val="0"/>
          <w:numId w:val="2"/>
        </w:numPr>
        <w:ind w:left="284" w:hanging="284"/>
        <w:jc w:val="both"/>
        <w:rPr>
          <w:rFonts w:cs="Calibri"/>
          <w:snapToGrid w:val="0"/>
          <w:lang w:val="x-none" w:eastAsia="x-none"/>
        </w:rPr>
      </w:pPr>
      <w:r w:rsidRPr="00E65B0C">
        <w:rPr>
          <w:rFonts w:cs="Calibri"/>
        </w:rPr>
        <w:t>Stypendium będzie wypłacane na następujący rachunek bankowy Stypendysty ...........-..................-..................-..................-..................-..................-.......</w:t>
      </w:r>
    </w:p>
    <w:p w:rsidR="001E3EFE" w:rsidRDefault="001E3EFE" w:rsidP="001E3EFE">
      <w:pPr>
        <w:numPr>
          <w:ilvl w:val="0"/>
          <w:numId w:val="2"/>
        </w:numPr>
        <w:ind w:left="284" w:hanging="284"/>
        <w:jc w:val="both"/>
        <w:rPr>
          <w:rFonts w:cs="Calibri"/>
        </w:rPr>
      </w:pPr>
      <w:r w:rsidRPr="00E65B0C">
        <w:rPr>
          <w:rFonts w:cs="Calibri"/>
        </w:rPr>
        <w:t>Opłaty wynikające z realizacji przedsięwzięcia obciążają Stypendystę.</w:t>
      </w:r>
    </w:p>
    <w:p w:rsidR="001E3EFE" w:rsidRPr="00E65B0C" w:rsidRDefault="001E3EFE" w:rsidP="001E3EFE">
      <w:pPr>
        <w:ind w:left="284"/>
        <w:jc w:val="both"/>
        <w:rPr>
          <w:rFonts w:cs="Calibri"/>
        </w:rPr>
      </w:pPr>
    </w:p>
    <w:p w:rsidR="006F7696" w:rsidRDefault="006F7696" w:rsidP="001E3EFE">
      <w:pPr>
        <w:widowControl w:val="0"/>
        <w:jc w:val="center"/>
        <w:rPr>
          <w:rFonts w:cs="Calibri"/>
          <w:b/>
          <w:snapToGrid w:val="0"/>
          <w:lang w:eastAsia="x-none"/>
        </w:rPr>
      </w:pPr>
    </w:p>
    <w:p w:rsidR="001E3EFE" w:rsidRPr="00E65B0C" w:rsidRDefault="001E3EFE" w:rsidP="001E3EFE">
      <w:pPr>
        <w:widowControl w:val="0"/>
        <w:jc w:val="center"/>
        <w:rPr>
          <w:rFonts w:cs="Calibri"/>
          <w:b/>
          <w:snapToGrid w:val="0"/>
          <w:lang w:val="x-none" w:eastAsia="x-none"/>
        </w:rPr>
      </w:pPr>
      <w:r w:rsidRPr="00E65B0C">
        <w:rPr>
          <w:rFonts w:cs="Calibri"/>
          <w:b/>
          <w:snapToGrid w:val="0"/>
          <w:lang w:val="x-none" w:eastAsia="x-none"/>
        </w:rPr>
        <w:t>§ 3</w:t>
      </w:r>
    </w:p>
    <w:p w:rsidR="001E3EFE" w:rsidRDefault="001E3EFE" w:rsidP="001E3EFE">
      <w:pPr>
        <w:widowControl w:val="0"/>
        <w:jc w:val="both"/>
        <w:rPr>
          <w:rFonts w:cs="Calibri"/>
          <w:snapToGrid w:val="0"/>
          <w:lang w:eastAsia="x-none"/>
        </w:rPr>
      </w:pPr>
      <w:r w:rsidRPr="00E65B0C">
        <w:rPr>
          <w:rFonts w:cs="Calibri"/>
          <w:snapToGrid w:val="0"/>
          <w:lang w:val="x-none" w:eastAsia="x-none"/>
        </w:rPr>
        <w:t>Strony ustalają, iż wykonanie pro</w:t>
      </w:r>
      <w:r w:rsidR="00EB1F44">
        <w:rPr>
          <w:rFonts w:cs="Calibri"/>
          <w:snapToGrid w:val="0"/>
          <w:lang w:eastAsia="x-none"/>
        </w:rPr>
        <w:t xml:space="preserve">jektu </w:t>
      </w:r>
      <w:r w:rsidRPr="00E65B0C">
        <w:rPr>
          <w:rFonts w:cs="Calibri"/>
          <w:snapToGrid w:val="0"/>
          <w:lang w:val="x-none" w:eastAsia="x-none"/>
        </w:rPr>
        <w:t xml:space="preserve">stypendium nastąpi w okresie od </w:t>
      </w:r>
      <w:r w:rsidR="00C71C50">
        <w:rPr>
          <w:rFonts w:cs="Calibri"/>
          <w:snapToGrid w:val="0"/>
          <w:lang w:eastAsia="x-none"/>
        </w:rPr>
        <w:t xml:space="preserve">dnia </w:t>
      </w:r>
      <w:r w:rsidR="00C71C50">
        <w:rPr>
          <w:rFonts w:cs="Calibri"/>
          <w:snapToGrid w:val="0"/>
          <w:lang w:val="x-none" w:eastAsia="x-none"/>
        </w:rPr>
        <w:t>........</w:t>
      </w:r>
      <w:r w:rsidR="00C71C50">
        <w:rPr>
          <w:rFonts w:cs="Calibri"/>
          <w:snapToGrid w:val="0"/>
          <w:lang w:eastAsia="x-none"/>
        </w:rPr>
        <w:t>...</w:t>
      </w:r>
      <w:r w:rsidRPr="00E65B0C">
        <w:rPr>
          <w:rFonts w:cs="Calibri"/>
          <w:snapToGrid w:val="0"/>
          <w:lang w:eastAsia="x-none"/>
        </w:rPr>
        <w:t xml:space="preserve"> </w:t>
      </w:r>
      <w:r w:rsidRPr="00E65B0C">
        <w:rPr>
          <w:rFonts w:cs="Calibri"/>
          <w:snapToGrid w:val="0"/>
          <w:lang w:val="x-none" w:eastAsia="x-none"/>
        </w:rPr>
        <w:t>r. do dnia .........</w:t>
      </w:r>
      <w:r w:rsidRPr="00E65B0C">
        <w:rPr>
          <w:rFonts w:cs="Calibri"/>
          <w:snapToGrid w:val="0"/>
          <w:lang w:eastAsia="x-none"/>
        </w:rPr>
        <w:t>.......</w:t>
      </w:r>
      <w:r w:rsidRPr="00E65B0C">
        <w:rPr>
          <w:rFonts w:cs="Calibri"/>
          <w:snapToGrid w:val="0"/>
          <w:lang w:val="x-none" w:eastAsia="x-none"/>
        </w:rPr>
        <w:t>r</w:t>
      </w:r>
      <w:r>
        <w:rPr>
          <w:rFonts w:cs="Calibri"/>
          <w:snapToGrid w:val="0"/>
          <w:lang w:eastAsia="x-none"/>
        </w:rPr>
        <w:t>.</w:t>
      </w:r>
    </w:p>
    <w:p w:rsidR="001E3EFE" w:rsidRPr="00E65B0C" w:rsidRDefault="001E3EFE" w:rsidP="001E3EFE">
      <w:pPr>
        <w:widowControl w:val="0"/>
        <w:jc w:val="both"/>
        <w:rPr>
          <w:rFonts w:cs="Calibri"/>
          <w:snapToGrid w:val="0"/>
          <w:lang w:eastAsia="x-none"/>
        </w:rPr>
      </w:pPr>
    </w:p>
    <w:p w:rsidR="006F7696" w:rsidRDefault="006F7696" w:rsidP="001E3EFE">
      <w:pPr>
        <w:widowControl w:val="0"/>
        <w:ind w:firstLine="6"/>
        <w:jc w:val="center"/>
        <w:rPr>
          <w:rFonts w:cs="Calibri"/>
          <w:b/>
        </w:rPr>
      </w:pPr>
    </w:p>
    <w:p w:rsidR="001E3EFE" w:rsidRPr="00E65B0C" w:rsidRDefault="001E3EFE" w:rsidP="001E3EFE">
      <w:pPr>
        <w:widowControl w:val="0"/>
        <w:ind w:firstLine="6"/>
        <w:jc w:val="center"/>
        <w:rPr>
          <w:rFonts w:cs="Calibri"/>
          <w:b/>
        </w:rPr>
      </w:pPr>
      <w:r w:rsidRPr="00E65B0C">
        <w:rPr>
          <w:rFonts w:cs="Calibri"/>
          <w:b/>
        </w:rPr>
        <w:t>§ 4</w:t>
      </w:r>
    </w:p>
    <w:p w:rsidR="001E3EFE" w:rsidRPr="00E65B0C" w:rsidRDefault="001E3EFE" w:rsidP="001E3EFE">
      <w:pPr>
        <w:widowControl w:val="0"/>
        <w:tabs>
          <w:tab w:val="left" w:pos="284"/>
        </w:tabs>
        <w:ind w:left="284" w:hanging="284"/>
        <w:rPr>
          <w:rFonts w:cs="Calibri"/>
        </w:rPr>
      </w:pPr>
      <w:r w:rsidRPr="00E65B0C">
        <w:rPr>
          <w:rFonts w:cs="Calibri"/>
          <w:snapToGrid w:val="0"/>
        </w:rPr>
        <w:t>1. Stypendysta zobowiązany jest do:</w:t>
      </w:r>
    </w:p>
    <w:p w:rsidR="001E3EFE" w:rsidRPr="00E65B0C" w:rsidRDefault="001E3EFE" w:rsidP="001E3EFE">
      <w:pPr>
        <w:numPr>
          <w:ilvl w:val="0"/>
          <w:numId w:val="4"/>
        </w:numPr>
        <w:tabs>
          <w:tab w:val="left" w:pos="0"/>
        </w:tabs>
        <w:ind w:left="993"/>
        <w:jc w:val="both"/>
        <w:rPr>
          <w:rFonts w:cs="Calibri"/>
        </w:rPr>
      </w:pPr>
      <w:r w:rsidRPr="00E65B0C">
        <w:rPr>
          <w:rFonts w:cs="Calibri"/>
        </w:rPr>
        <w:t>przedstawienia, na żądanie Fundatora, bieżących wyników realizacji stypendium</w:t>
      </w:r>
      <w:r>
        <w:rPr>
          <w:rFonts w:cs="Calibri"/>
        </w:rPr>
        <w:t>,</w:t>
      </w:r>
    </w:p>
    <w:p w:rsidR="001E3EFE" w:rsidRPr="00E65B0C" w:rsidRDefault="001E3EFE" w:rsidP="001E3EFE">
      <w:pPr>
        <w:numPr>
          <w:ilvl w:val="0"/>
          <w:numId w:val="4"/>
        </w:numPr>
        <w:tabs>
          <w:tab w:val="left" w:pos="0"/>
        </w:tabs>
        <w:ind w:left="993"/>
        <w:jc w:val="both"/>
        <w:rPr>
          <w:rFonts w:cs="Calibri"/>
        </w:rPr>
      </w:pPr>
      <w:r w:rsidRPr="00E65B0C">
        <w:rPr>
          <w:rFonts w:cs="Calibri"/>
        </w:rPr>
        <w:t>terminowego złożenia sprawozdania końcowego z wykonania przedsięwzięcia</w:t>
      </w:r>
      <w:r w:rsidR="00C71C50">
        <w:rPr>
          <w:rFonts w:cs="Calibri"/>
        </w:rPr>
        <w:br/>
      </w:r>
      <w:r w:rsidRPr="00E65B0C">
        <w:rPr>
          <w:rFonts w:cs="Calibri"/>
        </w:rPr>
        <w:t>w wersji papierowej i elektronicznej</w:t>
      </w:r>
      <w:r>
        <w:rPr>
          <w:rFonts w:cs="Calibri"/>
        </w:rPr>
        <w:t>,</w:t>
      </w:r>
      <w:r w:rsidRPr="00E65B0C">
        <w:rPr>
          <w:rFonts w:cs="Calibri"/>
        </w:rPr>
        <w:t xml:space="preserve"> </w:t>
      </w:r>
    </w:p>
    <w:p w:rsidR="006F7696" w:rsidRDefault="001E3EFE" w:rsidP="006F7696">
      <w:pPr>
        <w:numPr>
          <w:ilvl w:val="0"/>
          <w:numId w:val="4"/>
        </w:numPr>
        <w:tabs>
          <w:tab w:val="left" w:pos="0"/>
          <w:tab w:val="right" w:pos="284"/>
          <w:tab w:val="left" w:pos="408"/>
        </w:tabs>
        <w:ind w:left="993"/>
        <w:jc w:val="both"/>
        <w:rPr>
          <w:rFonts w:cs="Calibri"/>
        </w:rPr>
      </w:pPr>
      <w:r w:rsidRPr="00E65B0C">
        <w:rPr>
          <w:rFonts w:cs="Calibri"/>
        </w:rPr>
        <w:t xml:space="preserve">poddania się czynnościom kontrolnym i </w:t>
      </w:r>
      <w:r>
        <w:rPr>
          <w:rFonts w:cs="Calibri"/>
        </w:rPr>
        <w:t>sprawdzającym,</w:t>
      </w:r>
    </w:p>
    <w:p w:rsidR="006F7696" w:rsidRPr="006F7696" w:rsidRDefault="006F7696" w:rsidP="006F7696">
      <w:pPr>
        <w:numPr>
          <w:ilvl w:val="0"/>
          <w:numId w:val="4"/>
        </w:numPr>
        <w:tabs>
          <w:tab w:val="left" w:pos="0"/>
          <w:tab w:val="right" w:pos="284"/>
          <w:tab w:val="left" w:pos="408"/>
        </w:tabs>
        <w:ind w:left="993"/>
        <w:jc w:val="both"/>
        <w:rPr>
          <w:rFonts w:cs="Calibri"/>
        </w:rPr>
      </w:pPr>
      <w:r w:rsidRPr="006F7696">
        <w:rPr>
          <w:rFonts w:eastAsia="Lucida Sans Unicode"/>
          <w:kern w:val="1"/>
          <w:lang w:eastAsia="hi-IN" w:bidi="hi-IN"/>
        </w:rPr>
        <w:t xml:space="preserve">umieszczenia w swojej biografii artystycznej, materiałach promocyjnych, zaproszeniach, publikacjach, katalogach informacji o tym,  że jest stypendystą Prezydenta Miasta Biała Podlaska </w:t>
      </w:r>
    </w:p>
    <w:p w:rsidR="001E3EFE" w:rsidRPr="00E65B0C" w:rsidRDefault="001E3EFE" w:rsidP="001E3EFE">
      <w:pPr>
        <w:widowControl w:val="0"/>
        <w:numPr>
          <w:ilvl w:val="0"/>
          <w:numId w:val="4"/>
        </w:numPr>
        <w:tabs>
          <w:tab w:val="left" w:pos="0"/>
        </w:tabs>
        <w:ind w:left="993"/>
        <w:jc w:val="both"/>
        <w:rPr>
          <w:rFonts w:cs="Calibri"/>
          <w:bCs/>
        </w:rPr>
      </w:pPr>
      <w:r w:rsidRPr="00E65B0C">
        <w:rPr>
          <w:rFonts w:cs="Calibri"/>
          <w:bCs/>
        </w:rPr>
        <w:t xml:space="preserve">informowania Fundatora, o wystąpieniu przyczyn uniemożliwiających terminowe wykonanie lub rozliczenie stypendium, </w:t>
      </w:r>
    </w:p>
    <w:p w:rsidR="001E3EFE" w:rsidRPr="00E65B0C" w:rsidRDefault="001E3EFE" w:rsidP="001E3EFE">
      <w:pPr>
        <w:widowControl w:val="0"/>
        <w:numPr>
          <w:ilvl w:val="0"/>
          <w:numId w:val="9"/>
        </w:numPr>
        <w:tabs>
          <w:tab w:val="left" w:pos="0"/>
        </w:tabs>
        <w:contextualSpacing/>
        <w:jc w:val="both"/>
        <w:rPr>
          <w:rFonts w:cs="Calibri"/>
          <w:bCs/>
        </w:rPr>
      </w:pPr>
      <w:r w:rsidRPr="00E65B0C">
        <w:t xml:space="preserve">Zmiana umowy poprzez jej aneksowanie w sytuacjach omówionych w niniejszym </w:t>
      </w:r>
      <w:r w:rsidRPr="00E65B0C">
        <w:lastRenderedPageBreak/>
        <w:t xml:space="preserve">paragrafie pozostaje w zakresie uznania Fundatora. </w:t>
      </w:r>
    </w:p>
    <w:p w:rsidR="001E3EFE" w:rsidRDefault="001E3EFE" w:rsidP="001E3EFE">
      <w:pPr>
        <w:widowControl w:val="0"/>
        <w:tabs>
          <w:tab w:val="left" w:pos="0"/>
        </w:tabs>
        <w:contextualSpacing/>
        <w:jc w:val="both"/>
      </w:pPr>
    </w:p>
    <w:p w:rsidR="001E3EFE" w:rsidRPr="00E65B0C" w:rsidRDefault="001E3EFE" w:rsidP="001E3EFE">
      <w:pPr>
        <w:jc w:val="center"/>
        <w:rPr>
          <w:rFonts w:cs="Calibri"/>
          <w:b/>
        </w:rPr>
      </w:pPr>
      <w:r w:rsidRPr="00E65B0C">
        <w:rPr>
          <w:rFonts w:cs="Calibri"/>
          <w:b/>
        </w:rPr>
        <w:t>§ 5.</w:t>
      </w:r>
    </w:p>
    <w:p w:rsidR="001E3EFE" w:rsidRPr="00E65B0C" w:rsidRDefault="001E3EFE" w:rsidP="001E3EFE">
      <w:pPr>
        <w:numPr>
          <w:ilvl w:val="0"/>
          <w:numId w:val="5"/>
        </w:numPr>
        <w:ind w:left="284" w:hanging="284"/>
        <w:contextualSpacing/>
        <w:jc w:val="both"/>
        <w:rPr>
          <w:rFonts w:cs="Calibri"/>
          <w:color w:val="000000"/>
        </w:rPr>
      </w:pPr>
      <w:r w:rsidRPr="00E65B0C">
        <w:rPr>
          <w:rFonts w:cs="Calibri"/>
          <w:color w:val="000000"/>
        </w:rPr>
        <w:t>Stypendysta przedstawia sprawozdanie końcowe wraz z załącznikami, w terminie</w:t>
      </w:r>
      <w:r w:rsidR="00C71C50">
        <w:rPr>
          <w:rFonts w:cs="Calibri"/>
          <w:color w:val="000000"/>
        </w:rPr>
        <w:br/>
      </w:r>
      <w:r w:rsidRPr="00E65B0C">
        <w:rPr>
          <w:rFonts w:cs="Calibri"/>
          <w:color w:val="000000"/>
        </w:rPr>
        <w:t>60 dni od ostatniego dnia miesiąca zamykającego okres, na który zostało przyznane stypendium. Liczy się data stempla pocztowego.</w:t>
      </w:r>
    </w:p>
    <w:p w:rsidR="001E3EFE" w:rsidRPr="00EB1F44" w:rsidRDefault="001E3EFE" w:rsidP="001E3EFE">
      <w:pPr>
        <w:numPr>
          <w:ilvl w:val="0"/>
          <w:numId w:val="5"/>
        </w:numPr>
        <w:ind w:left="284" w:hanging="284"/>
        <w:contextualSpacing/>
        <w:jc w:val="both"/>
        <w:rPr>
          <w:rFonts w:cs="Calibri"/>
          <w:color w:val="000000"/>
        </w:rPr>
      </w:pPr>
      <w:r w:rsidRPr="00EB1F44">
        <w:rPr>
          <w:rFonts w:cs="Calibri"/>
          <w:color w:val="000000"/>
        </w:rPr>
        <w:t xml:space="preserve">Sprawozdanie z realizacji przedsięwzięcia jest składane na formularzu, stanowiącym załącznik nr </w:t>
      </w:r>
      <w:r w:rsidR="00EB1F44" w:rsidRPr="00EB1F44">
        <w:rPr>
          <w:rFonts w:cs="Calibri"/>
          <w:color w:val="000000"/>
        </w:rPr>
        <w:t xml:space="preserve">3 do Regulaminu wraz załącznikami </w:t>
      </w:r>
      <w:r w:rsidR="00EB1F44">
        <w:rPr>
          <w:rFonts w:cs="Calibri"/>
          <w:color w:val="000000"/>
        </w:rPr>
        <w:t xml:space="preserve">na </w:t>
      </w:r>
      <w:r w:rsidRPr="00EB1F44">
        <w:rPr>
          <w:rFonts w:cs="Calibri"/>
          <w:color w:val="000000"/>
        </w:rPr>
        <w:t xml:space="preserve"> nośnik</w:t>
      </w:r>
      <w:r w:rsidR="00EB1F44">
        <w:rPr>
          <w:rFonts w:cs="Calibri"/>
          <w:color w:val="000000"/>
        </w:rPr>
        <w:t>u</w:t>
      </w:r>
      <w:r w:rsidRPr="00EB1F44">
        <w:rPr>
          <w:rFonts w:cs="Calibri"/>
          <w:color w:val="000000"/>
        </w:rPr>
        <w:t xml:space="preserve"> elektroniczny</w:t>
      </w:r>
      <w:r w:rsidR="00EB1F44">
        <w:rPr>
          <w:rFonts w:cs="Calibri"/>
          <w:color w:val="000000"/>
        </w:rPr>
        <w:t>m</w:t>
      </w:r>
      <w:r w:rsidRPr="00EB1F44">
        <w:rPr>
          <w:rFonts w:cs="Calibri"/>
          <w:color w:val="000000"/>
        </w:rPr>
        <w:t xml:space="preserve"> (płyta CD/DVD, pendrive) zawierający</w:t>
      </w:r>
      <w:r w:rsidR="00EB1F44">
        <w:rPr>
          <w:rFonts w:cs="Calibri"/>
          <w:color w:val="000000"/>
        </w:rPr>
        <w:t>m</w:t>
      </w:r>
      <w:r w:rsidRPr="00EB1F44">
        <w:rPr>
          <w:rFonts w:cs="Calibri"/>
          <w:color w:val="000000"/>
        </w:rPr>
        <w:t xml:space="preserve"> elektroniczną dokumentację z wykonania przedsięwzięcia.</w:t>
      </w:r>
    </w:p>
    <w:p w:rsidR="001E3EFE" w:rsidRPr="00E65B0C" w:rsidRDefault="001E3EFE" w:rsidP="001E3EFE">
      <w:pPr>
        <w:numPr>
          <w:ilvl w:val="0"/>
          <w:numId w:val="5"/>
        </w:numPr>
        <w:ind w:left="284" w:hanging="284"/>
        <w:contextualSpacing/>
        <w:jc w:val="both"/>
        <w:rPr>
          <w:rFonts w:cs="Calibri"/>
          <w:color w:val="000000"/>
        </w:rPr>
      </w:pPr>
      <w:r w:rsidRPr="00E65B0C">
        <w:rPr>
          <w:rFonts w:cs="Calibri"/>
          <w:color w:val="000000"/>
        </w:rPr>
        <w:t>Fundator rozpatruje sprawozdanie w ciągu 30 dni,  w tym okresie może wezwać  Stypendystę do przedstawienia dodatkowych wyjaśnień lub wprowadzenia stosownych uzupełnień lub korekt do sprawozdania.</w:t>
      </w:r>
    </w:p>
    <w:p w:rsidR="001E3EFE" w:rsidRPr="00E65B0C" w:rsidRDefault="001E3EFE" w:rsidP="001E3EFE">
      <w:pPr>
        <w:numPr>
          <w:ilvl w:val="0"/>
          <w:numId w:val="5"/>
        </w:numPr>
        <w:ind w:left="284" w:hanging="284"/>
        <w:contextualSpacing/>
        <w:jc w:val="both"/>
        <w:rPr>
          <w:rFonts w:cs="Calibri"/>
          <w:color w:val="000000"/>
        </w:rPr>
      </w:pPr>
      <w:r w:rsidRPr="00E65B0C">
        <w:rPr>
          <w:rFonts w:cs="Calibri"/>
          <w:color w:val="000000"/>
        </w:rPr>
        <w:t xml:space="preserve">Stypendysta w terminie 7 dni, od daty otrzymania wezwania, jest zobowiązany </w:t>
      </w:r>
      <w:r w:rsidR="006F7696">
        <w:rPr>
          <w:rFonts w:cs="Calibri"/>
          <w:color w:val="000000"/>
        </w:rPr>
        <w:br/>
      </w:r>
      <w:r w:rsidRPr="00E65B0C">
        <w:rPr>
          <w:rFonts w:cs="Calibri"/>
          <w:color w:val="000000"/>
        </w:rPr>
        <w:t xml:space="preserve">do przedstawienia uzupełniania lub korekty złożonego sprawozdania. </w:t>
      </w:r>
    </w:p>
    <w:p w:rsidR="001E3EFE" w:rsidRPr="00E65B0C" w:rsidRDefault="001E3EFE" w:rsidP="001E3EFE">
      <w:pPr>
        <w:numPr>
          <w:ilvl w:val="0"/>
          <w:numId w:val="5"/>
        </w:numPr>
        <w:ind w:left="284" w:hanging="284"/>
        <w:contextualSpacing/>
        <w:jc w:val="both"/>
        <w:rPr>
          <w:rFonts w:cs="Calibri"/>
          <w:color w:val="000000"/>
        </w:rPr>
      </w:pPr>
      <w:r w:rsidRPr="00E65B0C">
        <w:rPr>
          <w:rFonts w:cs="Calibri"/>
          <w:color w:val="000000"/>
        </w:rPr>
        <w:t xml:space="preserve">Brak uzupełnienia lub korekty złożonego sprawozdania może stanowić podstawę </w:t>
      </w:r>
      <w:r w:rsidR="006F7696">
        <w:rPr>
          <w:rFonts w:cs="Calibri"/>
          <w:color w:val="000000"/>
        </w:rPr>
        <w:br/>
      </w:r>
      <w:r w:rsidRPr="00E65B0C">
        <w:rPr>
          <w:rFonts w:cs="Calibri"/>
          <w:color w:val="000000"/>
        </w:rPr>
        <w:t xml:space="preserve">do </w:t>
      </w:r>
      <w:r w:rsidR="00EB1F44">
        <w:rPr>
          <w:rFonts w:cs="Calibri"/>
          <w:color w:val="000000"/>
        </w:rPr>
        <w:t>uznania niezrealizowania projektu stypendialnego</w:t>
      </w:r>
      <w:r w:rsidRPr="00E65B0C">
        <w:rPr>
          <w:rFonts w:cs="Calibri"/>
          <w:color w:val="000000"/>
        </w:rPr>
        <w:t>.</w:t>
      </w:r>
    </w:p>
    <w:p w:rsidR="001E3EFE" w:rsidRPr="00E65B0C" w:rsidRDefault="001E3EFE" w:rsidP="001E3EFE">
      <w:pPr>
        <w:numPr>
          <w:ilvl w:val="0"/>
          <w:numId w:val="5"/>
        </w:numPr>
        <w:ind w:left="284" w:hanging="284"/>
        <w:contextualSpacing/>
        <w:jc w:val="both"/>
        <w:rPr>
          <w:rFonts w:cs="Calibri"/>
          <w:color w:val="000000"/>
        </w:rPr>
      </w:pPr>
      <w:r w:rsidRPr="00E65B0C">
        <w:rPr>
          <w:rFonts w:cs="Calibri"/>
          <w:color w:val="000000"/>
        </w:rPr>
        <w:t xml:space="preserve">Sprawozdanie końcowe jest zatwierdzane przez  Fundatora. </w:t>
      </w:r>
    </w:p>
    <w:p w:rsidR="001E3EFE" w:rsidRDefault="001E3EFE" w:rsidP="001E3EFE">
      <w:pPr>
        <w:numPr>
          <w:ilvl w:val="0"/>
          <w:numId w:val="5"/>
        </w:numPr>
        <w:ind w:left="284" w:hanging="284"/>
        <w:contextualSpacing/>
        <w:jc w:val="both"/>
        <w:rPr>
          <w:rFonts w:cs="Calibri"/>
          <w:color w:val="000000"/>
        </w:rPr>
      </w:pPr>
      <w:r w:rsidRPr="00E65B0C">
        <w:rPr>
          <w:rFonts w:cs="Calibri"/>
          <w:color w:val="000000"/>
        </w:rPr>
        <w:t>O decyzji Fundatora Stypendysta jest informowany pisemnie.</w:t>
      </w:r>
    </w:p>
    <w:p w:rsidR="006F7696" w:rsidRDefault="006F7696" w:rsidP="001E3EFE">
      <w:pPr>
        <w:jc w:val="center"/>
        <w:rPr>
          <w:rFonts w:cs="Calibri"/>
          <w:b/>
        </w:rPr>
      </w:pPr>
    </w:p>
    <w:p w:rsidR="001E3EFE" w:rsidRDefault="001E3EFE" w:rsidP="001E3EFE">
      <w:pPr>
        <w:jc w:val="center"/>
        <w:rPr>
          <w:rFonts w:cs="Calibri"/>
          <w:b/>
        </w:rPr>
      </w:pPr>
      <w:r w:rsidRPr="00E65B0C">
        <w:rPr>
          <w:rFonts w:cs="Calibri"/>
          <w:b/>
        </w:rPr>
        <w:t>§ 6</w:t>
      </w:r>
    </w:p>
    <w:p w:rsidR="001E3EFE" w:rsidRPr="00E65B0C" w:rsidRDefault="001E3EFE" w:rsidP="00EB1F44">
      <w:pPr>
        <w:jc w:val="both"/>
        <w:rPr>
          <w:rFonts w:cs="Calibri"/>
          <w:b/>
        </w:rPr>
      </w:pPr>
      <w:r w:rsidRPr="00E65B0C">
        <w:rPr>
          <w:rFonts w:cs="Calibri"/>
        </w:rPr>
        <w:t xml:space="preserve">Umowę uznaje się za wykonaną w przypadku wypełnienia wszystkich obowiązków </w:t>
      </w:r>
      <w:r w:rsidR="00EB1F44">
        <w:rPr>
          <w:rFonts w:cs="Calibri"/>
        </w:rPr>
        <w:t>z</w:t>
      </w:r>
      <w:r w:rsidRPr="00E65B0C">
        <w:rPr>
          <w:rFonts w:cs="Calibri"/>
        </w:rPr>
        <w:t>arówno przez Stypendystę, o których mowa w  § 4. jak i przez Fundatora, o których mowa w  § 2.</w:t>
      </w:r>
    </w:p>
    <w:p w:rsidR="001E3EFE" w:rsidRPr="00E65B0C" w:rsidRDefault="001E3EFE" w:rsidP="001E3EFE">
      <w:pPr>
        <w:autoSpaceDE w:val="0"/>
        <w:autoSpaceDN w:val="0"/>
        <w:adjustRightInd w:val="0"/>
        <w:jc w:val="both"/>
        <w:rPr>
          <w:rFonts w:cs="Calibri"/>
          <w:snapToGrid w:val="0"/>
        </w:rPr>
      </w:pPr>
    </w:p>
    <w:p w:rsidR="001E3EFE" w:rsidRPr="00E65B0C" w:rsidRDefault="001E3EFE" w:rsidP="001E3EFE">
      <w:pPr>
        <w:widowControl w:val="0"/>
        <w:ind w:firstLine="6"/>
        <w:jc w:val="center"/>
        <w:rPr>
          <w:rFonts w:cs="Calibri"/>
          <w:b/>
          <w:snapToGrid w:val="0"/>
        </w:rPr>
      </w:pPr>
      <w:r w:rsidRPr="00E65B0C">
        <w:rPr>
          <w:rFonts w:cs="Calibri"/>
          <w:b/>
          <w:snapToGrid w:val="0"/>
        </w:rPr>
        <w:t>§ 7</w:t>
      </w:r>
    </w:p>
    <w:p w:rsidR="001E3EFE" w:rsidRPr="00E65B0C" w:rsidRDefault="001E3EFE" w:rsidP="001E3EF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cs="Calibri"/>
          <w:color w:val="FF0000"/>
        </w:rPr>
      </w:pPr>
      <w:r w:rsidRPr="00E65B0C">
        <w:rPr>
          <w:rFonts w:cs="Calibri"/>
        </w:rPr>
        <w:t>Umowa może być rozwiązana przez Fundatora w przypadku niewykonania choćby jednego z obowiązków Stypendysty, o których mowa w § 4.</w:t>
      </w:r>
    </w:p>
    <w:p w:rsidR="001E3EFE" w:rsidRPr="00E65B0C" w:rsidRDefault="001E3EFE" w:rsidP="001E3EF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E65B0C">
        <w:rPr>
          <w:rFonts w:cs="Calibri"/>
        </w:rPr>
        <w:t>Fundator, rozwiązując umowę, podaje powód jej rozwiązania, określa kwotę stypendium podlegającą zwrotowi wraz z odsetkami ustawowymi naliczonymi za okres od dnia otrzymania poszczególnej raty do dnia podpisania pisma o rozwiązaniu umowy, zamieszcza pouczenie, podaje nazwę i numer rachunku bankowego, na który należy dokonać wpłaty.</w:t>
      </w:r>
    </w:p>
    <w:p w:rsidR="001E3EFE" w:rsidRPr="00E65B0C" w:rsidRDefault="001E3EFE" w:rsidP="001E3EF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E65B0C">
        <w:rPr>
          <w:rFonts w:cs="Calibri"/>
        </w:rPr>
        <w:t>Jeżeli  dokonana wpłata nie pokrywa  sumy kwot zwracanego stypendium i odsetek za zwłokę, wpłatę tę zalicza się proporcjonalnie na poczet kwoty stypendium do zwrotu oraz kwoty odsetek za zwłokę w stosunku, w jakim, w dniu wpłaty, pozostaje kwota stypendium do zwrotu do kwoty odsetek za zwłokę.</w:t>
      </w:r>
    </w:p>
    <w:p w:rsidR="001E3EFE" w:rsidRPr="00E65B0C" w:rsidRDefault="001E3EFE" w:rsidP="001E3EF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E65B0C">
        <w:rPr>
          <w:rFonts w:cs="Calibri"/>
        </w:rPr>
        <w:t xml:space="preserve">Pismo rozwiązujące umowę przesyła się na adres do korespondencji i na adres e-mail. Rozwiązanie umowy następuje w dniu </w:t>
      </w:r>
      <w:r w:rsidR="00C71C50">
        <w:rPr>
          <w:rFonts w:cs="Calibri"/>
        </w:rPr>
        <w:t>dostarczenia stronie</w:t>
      </w:r>
      <w:r w:rsidR="00C71C50" w:rsidRPr="00E65B0C">
        <w:rPr>
          <w:rFonts w:cs="Calibri"/>
        </w:rPr>
        <w:t xml:space="preserve"> </w:t>
      </w:r>
      <w:r w:rsidRPr="00E65B0C">
        <w:rPr>
          <w:rFonts w:cs="Calibri"/>
        </w:rPr>
        <w:t xml:space="preserve">pisma o </w:t>
      </w:r>
      <w:r w:rsidR="00C71C50">
        <w:rPr>
          <w:rFonts w:cs="Calibri"/>
        </w:rPr>
        <w:t xml:space="preserve">jej </w:t>
      </w:r>
      <w:r w:rsidRPr="00E65B0C">
        <w:rPr>
          <w:rFonts w:cs="Calibri"/>
        </w:rPr>
        <w:t>rozwiązaniu</w:t>
      </w:r>
      <w:r w:rsidR="00C71C50">
        <w:rPr>
          <w:rFonts w:cs="Calibri"/>
        </w:rPr>
        <w:t>.</w:t>
      </w:r>
    </w:p>
    <w:p w:rsidR="001E3EFE" w:rsidRPr="00E65B0C" w:rsidRDefault="001E3EFE" w:rsidP="001E3EF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E65B0C">
        <w:rPr>
          <w:rFonts w:cs="Calibri"/>
        </w:rPr>
        <w:t>Na pisemny wniosek Stypendysty, Fundator  może wyrazić zgodę na zapłatę w ratach stypendium podlegającego zwrotowi wraz z odsetkami naliczonymi na dzień złożenia wniosku. O decyzji Fundatora  Stypendysta informowany jest odrębnym pismem.</w:t>
      </w:r>
    </w:p>
    <w:p w:rsidR="001E3EFE" w:rsidRPr="00E65B0C" w:rsidRDefault="001E3EFE" w:rsidP="001E3EF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E65B0C">
        <w:rPr>
          <w:rFonts w:cs="Calibri"/>
        </w:rPr>
        <w:t xml:space="preserve">Jeżeli Stypendysta nie zapłacił którejkolwiek z rat w terminach określonych w piśmie </w:t>
      </w:r>
      <w:r w:rsidR="006F7696">
        <w:rPr>
          <w:rFonts w:cs="Calibri"/>
        </w:rPr>
        <w:br/>
      </w:r>
      <w:r w:rsidRPr="00E65B0C">
        <w:rPr>
          <w:rFonts w:cs="Calibri"/>
        </w:rPr>
        <w:t>o rozłożeniu na raty, zgodę Fundatora uznaje się za niebyłą, a wpłaty Stypendysty zalicza się stosownie do postanowień ustępów 2 i 3.</w:t>
      </w:r>
    </w:p>
    <w:p w:rsidR="001E3EFE" w:rsidRPr="00E65B0C" w:rsidRDefault="001E3EFE" w:rsidP="001E3EFE">
      <w:pPr>
        <w:autoSpaceDE w:val="0"/>
        <w:autoSpaceDN w:val="0"/>
        <w:adjustRightInd w:val="0"/>
        <w:rPr>
          <w:rFonts w:cs="Calibri"/>
          <w:b/>
        </w:rPr>
      </w:pPr>
    </w:p>
    <w:p w:rsidR="001E3EFE" w:rsidRPr="00E65B0C" w:rsidRDefault="001E3EFE" w:rsidP="001E3EFE">
      <w:pPr>
        <w:autoSpaceDE w:val="0"/>
        <w:autoSpaceDN w:val="0"/>
        <w:adjustRightInd w:val="0"/>
        <w:ind w:firstLine="6"/>
        <w:jc w:val="center"/>
        <w:rPr>
          <w:rFonts w:cs="Calibri"/>
          <w:b/>
        </w:rPr>
      </w:pPr>
      <w:r w:rsidRPr="00E65B0C">
        <w:rPr>
          <w:rFonts w:cs="Calibri"/>
          <w:b/>
        </w:rPr>
        <w:t>§ 8</w:t>
      </w:r>
    </w:p>
    <w:p w:rsidR="001E3EFE" w:rsidRPr="00E65B0C" w:rsidRDefault="001E3EFE" w:rsidP="001E3EF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E65B0C">
        <w:rPr>
          <w:rFonts w:cs="Calibri"/>
        </w:rPr>
        <w:t>Umowa może być rozwiązana na mocy porozumienia stron w przypadku wystąpienia siły wyższej, za którą strony nie ponoszą odpowiedzialności, a która uniemożliwia wykonanie umowy.</w:t>
      </w:r>
    </w:p>
    <w:p w:rsidR="001E3EFE" w:rsidRPr="00E65B0C" w:rsidRDefault="001E3EFE" w:rsidP="001E3EF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E65B0C">
        <w:rPr>
          <w:rFonts w:cs="Calibri"/>
        </w:rPr>
        <w:t>W przypadku, o którym mowa w ust. 1, Fundator zobowiązany jest do zapłaty udokumentowanych i uzasadnionych kosztów wykonanej części pro</w:t>
      </w:r>
      <w:r w:rsidR="00EB1F44">
        <w:rPr>
          <w:rFonts w:cs="Calibri"/>
        </w:rPr>
        <w:t>jektu</w:t>
      </w:r>
      <w:r w:rsidRPr="00E65B0C">
        <w:rPr>
          <w:rFonts w:cs="Calibri"/>
        </w:rPr>
        <w:t>.</w:t>
      </w:r>
    </w:p>
    <w:p w:rsidR="006F7696" w:rsidRDefault="006F7696" w:rsidP="001E3EFE">
      <w:pPr>
        <w:widowControl w:val="0"/>
        <w:jc w:val="center"/>
        <w:rPr>
          <w:rFonts w:cs="Calibri"/>
          <w:b/>
          <w:snapToGrid w:val="0"/>
        </w:rPr>
      </w:pPr>
    </w:p>
    <w:p w:rsidR="001E3EFE" w:rsidRPr="00E65B0C" w:rsidRDefault="001E3EFE" w:rsidP="001E3EFE">
      <w:pPr>
        <w:widowControl w:val="0"/>
        <w:jc w:val="center"/>
        <w:rPr>
          <w:rFonts w:cs="Calibri"/>
          <w:b/>
          <w:snapToGrid w:val="0"/>
        </w:rPr>
      </w:pPr>
      <w:r w:rsidRPr="00E65B0C">
        <w:rPr>
          <w:rFonts w:cs="Calibri"/>
          <w:b/>
          <w:snapToGrid w:val="0"/>
        </w:rPr>
        <w:t>§ 9</w:t>
      </w:r>
    </w:p>
    <w:p w:rsidR="001E3EFE" w:rsidRPr="00E65B0C" w:rsidRDefault="001E3EFE" w:rsidP="001E3EFE">
      <w:pPr>
        <w:widowControl w:val="0"/>
        <w:jc w:val="both"/>
        <w:rPr>
          <w:rFonts w:cs="Calibri"/>
        </w:rPr>
      </w:pPr>
      <w:r w:rsidRPr="00E65B0C">
        <w:rPr>
          <w:rFonts w:cs="Calibri"/>
          <w:snapToGrid w:val="0"/>
        </w:rPr>
        <w:t xml:space="preserve">Stypendysta, </w:t>
      </w:r>
      <w:r w:rsidRPr="00E65B0C">
        <w:rPr>
          <w:rFonts w:cs="Calibri"/>
        </w:rPr>
        <w:t>bez pisemnej zgody Fundatora</w:t>
      </w:r>
      <w:r w:rsidRPr="00E65B0C">
        <w:rPr>
          <w:rFonts w:cs="Calibri"/>
          <w:snapToGrid w:val="0"/>
        </w:rPr>
        <w:t>,</w:t>
      </w:r>
      <w:r w:rsidRPr="00E65B0C">
        <w:rPr>
          <w:rFonts w:cs="Calibri"/>
        </w:rPr>
        <w:t xml:space="preserve"> nie może odstąpić od wykonania programu stypendium lub powierzyć jego </w:t>
      </w:r>
      <w:r w:rsidRPr="00E65B0C">
        <w:rPr>
          <w:rFonts w:cs="Calibri"/>
          <w:snapToGrid w:val="0"/>
        </w:rPr>
        <w:t xml:space="preserve">realizacji </w:t>
      </w:r>
      <w:r w:rsidRPr="00E65B0C">
        <w:rPr>
          <w:rFonts w:cs="Calibri"/>
        </w:rPr>
        <w:t>innej osobie.</w:t>
      </w:r>
    </w:p>
    <w:p w:rsidR="006F7696" w:rsidRDefault="006F7696" w:rsidP="001E3EFE">
      <w:pPr>
        <w:widowControl w:val="0"/>
        <w:ind w:firstLine="6"/>
        <w:jc w:val="center"/>
        <w:rPr>
          <w:rFonts w:cs="Calibri"/>
          <w:b/>
        </w:rPr>
      </w:pPr>
    </w:p>
    <w:p w:rsidR="006F7696" w:rsidRDefault="006F7696" w:rsidP="001E3EFE">
      <w:pPr>
        <w:widowControl w:val="0"/>
        <w:ind w:firstLine="6"/>
        <w:jc w:val="center"/>
        <w:rPr>
          <w:rFonts w:cs="Calibri"/>
          <w:b/>
        </w:rPr>
      </w:pPr>
    </w:p>
    <w:p w:rsidR="006F7696" w:rsidRDefault="006F7696" w:rsidP="001E3EFE">
      <w:pPr>
        <w:widowControl w:val="0"/>
        <w:ind w:firstLine="6"/>
        <w:jc w:val="center"/>
        <w:rPr>
          <w:rFonts w:cs="Calibri"/>
          <w:b/>
        </w:rPr>
      </w:pPr>
    </w:p>
    <w:p w:rsidR="001E3EFE" w:rsidRPr="00E65B0C" w:rsidRDefault="001E3EFE" w:rsidP="001E3EFE">
      <w:pPr>
        <w:widowControl w:val="0"/>
        <w:ind w:firstLine="6"/>
        <w:jc w:val="center"/>
        <w:rPr>
          <w:rFonts w:cs="Calibri"/>
          <w:b/>
        </w:rPr>
      </w:pPr>
      <w:r w:rsidRPr="00E65B0C">
        <w:rPr>
          <w:rFonts w:cs="Calibri"/>
          <w:b/>
        </w:rPr>
        <w:t xml:space="preserve">§ </w:t>
      </w:r>
      <w:r w:rsidRPr="00E65B0C">
        <w:rPr>
          <w:rFonts w:cs="Calibri"/>
          <w:b/>
          <w:snapToGrid w:val="0"/>
        </w:rPr>
        <w:t>10</w:t>
      </w:r>
    </w:p>
    <w:p w:rsidR="001E3EFE" w:rsidRDefault="001E3EFE" w:rsidP="00C827E7">
      <w:pPr>
        <w:widowControl w:val="0"/>
        <w:jc w:val="both"/>
        <w:rPr>
          <w:rFonts w:cs="Calibri"/>
          <w:color w:val="000000"/>
        </w:rPr>
      </w:pPr>
      <w:r w:rsidRPr="00E65B0C">
        <w:rPr>
          <w:rFonts w:cs="Calibri"/>
          <w:color w:val="000000"/>
        </w:rPr>
        <w:t>Przedłużenie w uzasadnionych przypadkach terminu rozliczenia stypendium (§4 ust.</w:t>
      </w:r>
      <w:r w:rsidR="00B463F4">
        <w:rPr>
          <w:rFonts w:cs="Calibri"/>
          <w:color w:val="000000"/>
        </w:rPr>
        <w:t>1 pkt 5</w:t>
      </w:r>
      <w:r w:rsidRPr="00E65B0C">
        <w:rPr>
          <w:rFonts w:cs="Calibri"/>
          <w:color w:val="000000"/>
        </w:rPr>
        <w:t>) nie skutkuje wydłużeniem terminu wypłacania stypendium.</w:t>
      </w:r>
    </w:p>
    <w:p w:rsidR="00C827E7" w:rsidRDefault="00C827E7" w:rsidP="00C827E7">
      <w:pPr>
        <w:widowControl w:val="0"/>
        <w:jc w:val="both"/>
        <w:rPr>
          <w:rFonts w:cs="Calibri"/>
          <w:color w:val="000000"/>
        </w:rPr>
      </w:pPr>
    </w:p>
    <w:p w:rsidR="00C827E7" w:rsidRPr="00C827E7" w:rsidRDefault="00C827E7" w:rsidP="00C827E7">
      <w:pPr>
        <w:widowControl w:val="0"/>
        <w:ind w:firstLine="6"/>
        <w:jc w:val="center"/>
        <w:rPr>
          <w:rFonts w:cs="Calibri"/>
          <w:b/>
          <w:snapToGrid w:val="0"/>
        </w:rPr>
      </w:pPr>
      <w:r w:rsidRPr="00E65B0C">
        <w:rPr>
          <w:rFonts w:cs="Calibri"/>
          <w:b/>
          <w:snapToGrid w:val="0"/>
        </w:rPr>
        <w:t>§ 11</w:t>
      </w:r>
    </w:p>
    <w:p w:rsidR="001E3EFE" w:rsidRPr="008F3B58" w:rsidRDefault="00C827E7" w:rsidP="00C827E7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Zmiana postanowień zawartej umowy może nastąpić wyłącznie za zgodą obu stron, wyrażoną w formie pisemnego aneksu pod rygorem nieważności</w:t>
      </w:r>
      <w:r w:rsidR="001E3EFE" w:rsidRPr="008F3B58">
        <w:rPr>
          <w:rFonts w:cs="Calibri"/>
          <w:color w:val="000000"/>
        </w:rPr>
        <w:t>.</w:t>
      </w:r>
    </w:p>
    <w:p w:rsidR="00B463F4" w:rsidRDefault="00B463F4" w:rsidP="001E3EFE">
      <w:pPr>
        <w:widowControl w:val="0"/>
        <w:ind w:firstLine="6"/>
        <w:jc w:val="center"/>
        <w:rPr>
          <w:rFonts w:cs="Calibri"/>
          <w:b/>
          <w:snapToGrid w:val="0"/>
        </w:rPr>
      </w:pPr>
    </w:p>
    <w:p w:rsidR="001E3EFE" w:rsidRPr="00E65B0C" w:rsidRDefault="001E3EFE" w:rsidP="001E3EFE">
      <w:pPr>
        <w:widowControl w:val="0"/>
        <w:ind w:firstLine="6"/>
        <w:jc w:val="center"/>
        <w:rPr>
          <w:rFonts w:cs="Calibri"/>
          <w:b/>
          <w:snapToGrid w:val="0"/>
        </w:rPr>
      </w:pPr>
      <w:r w:rsidRPr="00E65B0C">
        <w:rPr>
          <w:rFonts w:cs="Calibri"/>
          <w:b/>
          <w:snapToGrid w:val="0"/>
        </w:rPr>
        <w:t>§ 1</w:t>
      </w:r>
      <w:r w:rsidR="00C827E7">
        <w:rPr>
          <w:rFonts w:cs="Calibri"/>
          <w:b/>
          <w:snapToGrid w:val="0"/>
        </w:rPr>
        <w:t>2</w:t>
      </w:r>
    </w:p>
    <w:p w:rsidR="00B463F4" w:rsidRPr="00C827E7" w:rsidRDefault="001E3EFE" w:rsidP="00C827E7">
      <w:pPr>
        <w:widowControl w:val="0"/>
        <w:jc w:val="both"/>
        <w:rPr>
          <w:rFonts w:cs="Calibri"/>
          <w:snapToGrid w:val="0"/>
        </w:rPr>
      </w:pPr>
      <w:r w:rsidRPr="00E65B0C">
        <w:rPr>
          <w:rFonts w:cs="Calibri"/>
          <w:snapToGrid w:val="0"/>
        </w:rPr>
        <w:t xml:space="preserve">Szczegółowe warunki wykorzystania </w:t>
      </w:r>
      <w:r w:rsidRPr="00E65B0C">
        <w:rPr>
          <w:snapToGrid w:val="0"/>
        </w:rPr>
        <w:t>efektów przedsięwzięcia zrealizowanego w ramach stypendium</w:t>
      </w:r>
      <w:r w:rsidRPr="00E65B0C">
        <w:rPr>
          <w:rFonts w:cs="Calibri"/>
          <w:snapToGrid w:val="0"/>
        </w:rPr>
        <w:t xml:space="preserve"> lub ich opublikowania w wybranych przez Fundatora publikacjach, w tym </w:t>
      </w:r>
      <w:r w:rsidR="00B463F4">
        <w:rPr>
          <w:rFonts w:cs="Calibri"/>
          <w:snapToGrid w:val="0"/>
        </w:rPr>
        <w:br/>
      </w:r>
      <w:r w:rsidRPr="00E65B0C">
        <w:rPr>
          <w:rFonts w:cs="Calibri"/>
          <w:snapToGrid w:val="0"/>
        </w:rPr>
        <w:t>w formie książkowej, gazetach, periodykach lub magazynach, jak również na stronach internetowych i w utworach audiowizualnych w celu promowania konkursu lub pracy konkursowej zostaną uregulowane w odrębnej umowie pomiędzy autorem pracy a Fundatorem.</w:t>
      </w:r>
    </w:p>
    <w:p w:rsidR="001E3EFE" w:rsidRDefault="001E3EFE" w:rsidP="001E3EFE">
      <w:pPr>
        <w:widowControl w:val="0"/>
        <w:ind w:firstLine="6"/>
        <w:jc w:val="center"/>
        <w:rPr>
          <w:rFonts w:cs="Calibri"/>
          <w:b/>
          <w:snapToGrid w:val="0"/>
        </w:rPr>
      </w:pPr>
      <w:r w:rsidRPr="00E65B0C">
        <w:rPr>
          <w:rFonts w:cs="Calibri"/>
          <w:b/>
          <w:snapToGrid w:val="0"/>
        </w:rPr>
        <w:t>§ 1</w:t>
      </w:r>
      <w:r w:rsidR="00C827E7">
        <w:rPr>
          <w:rFonts w:cs="Calibri"/>
          <w:b/>
          <w:snapToGrid w:val="0"/>
        </w:rPr>
        <w:t>3</w:t>
      </w:r>
    </w:p>
    <w:p w:rsidR="004D6DEF" w:rsidRDefault="004D6DEF" w:rsidP="004D6DEF">
      <w:pPr>
        <w:widowControl w:val="0"/>
        <w:ind w:firstLine="6"/>
        <w:rPr>
          <w:rFonts w:cs="Calibri"/>
          <w:b/>
          <w:snapToGrid w:val="0"/>
        </w:rPr>
      </w:pPr>
      <w:r w:rsidRPr="004D6DEF">
        <w:rPr>
          <w:rFonts w:cs="Calibri"/>
          <w:snapToGrid w:val="0"/>
        </w:rPr>
        <w:t>W sprawach nieuregulowanych mają zastosowanie przepisy Kodeksu Cywilnego oraz przepisy szczególne.</w:t>
      </w:r>
    </w:p>
    <w:p w:rsidR="004D6DEF" w:rsidRDefault="004D6DEF" w:rsidP="001E3EFE">
      <w:pPr>
        <w:widowControl w:val="0"/>
        <w:ind w:firstLine="6"/>
        <w:jc w:val="center"/>
        <w:rPr>
          <w:rFonts w:cs="Calibri"/>
          <w:b/>
          <w:snapToGrid w:val="0"/>
        </w:rPr>
      </w:pPr>
    </w:p>
    <w:p w:rsidR="004D6DEF" w:rsidRPr="00E65B0C" w:rsidRDefault="004D6DEF" w:rsidP="004D6DEF">
      <w:pPr>
        <w:widowControl w:val="0"/>
        <w:ind w:firstLine="6"/>
        <w:jc w:val="center"/>
        <w:rPr>
          <w:rFonts w:cs="Calibri"/>
          <w:b/>
          <w:snapToGrid w:val="0"/>
        </w:rPr>
      </w:pPr>
      <w:r w:rsidRPr="004D6DEF">
        <w:rPr>
          <w:rFonts w:cs="Calibri"/>
          <w:b/>
          <w:snapToGrid w:val="0"/>
        </w:rPr>
        <w:t>§ 1</w:t>
      </w:r>
      <w:r>
        <w:rPr>
          <w:rFonts w:cs="Calibri"/>
          <w:b/>
          <w:snapToGrid w:val="0"/>
        </w:rPr>
        <w:t>4</w:t>
      </w:r>
    </w:p>
    <w:p w:rsidR="00C827E7" w:rsidRPr="00C827E7" w:rsidRDefault="001E3EFE" w:rsidP="00C827E7">
      <w:pPr>
        <w:widowControl w:val="0"/>
        <w:jc w:val="both"/>
        <w:rPr>
          <w:rFonts w:cs="Calibri"/>
          <w:snapToGrid w:val="0"/>
          <w:lang w:eastAsia="x-none"/>
        </w:rPr>
      </w:pPr>
      <w:r w:rsidRPr="00E65B0C">
        <w:rPr>
          <w:rFonts w:cs="Calibri"/>
          <w:snapToGrid w:val="0"/>
          <w:lang w:val="x-none" w:eastAsia="x-none"/>
        </w:rPr>
        <w:t>Spory wynikające z niniejszej umowy będzie rozstrzygał sąd</w:t>
      </w:r>
      <w:r w:rsidR="00C827E7">
        <w:rPr>
          <w:rFonts w:cs="Calibri"/>
          <w:snapToGrid w:val="0"/>
          <w:lang w:eastAsia="x-none"/>
        </w:rPr>
        <w:t xml:space="preserve"> powszechny,</w:t>
      </w:r>
      <w:r w:rsidRPr="00E65B0C">
        <w:rPr>
          <w:rFonts w:cs="Calibri"/>
          <w:snapToGrid w:val="0"/>
          <w:lang w:val="x-none" w:eastAsia="x-none"/>
        </w:rPr>
        <w:t xml:space="preserve"> właściwy dla siedziby Fundatora.</w:t>
      </w:r>
      <w:r w:rsidR="00C827E7">
        <w:rPr>
          <w:rFonts w:cs="Calibri"/>
          <w:snapToGrid w:val="0"/>
          <w:lang w:eastAsia="x-none"/>
        </w:rPr>
        <w:t xml:space="preserve"> W sprawach nieuregulowanych mają zastosowanie przepisy Kodeksu Cywilnego oraz przepisy szczególne.</w:t>
      </w:r>
    </w:p>
    <w:p w:rsidR="00C827E7" w:rsidRDefault="00C827E7" w:rsidP="00C827E7">
      <w:pPr>
        <w:widowControl w:val="0"/>
        <w:jc w:val="both"/>
        <w:rPr>
          <w:rFonts w:cs="Calibri"/>
          <w:snapToGrid w:val="0"/>
          <w:lang w:eastAsia="x-none"/>
        </w:rPr>
      </w:pPr>
    </w:p>
    <w:p w:rsidR="00C827E7" w:rsidRPr="00C827E7" w:rsidRDefault="00C827E7" w:rsidP="00C827E7">
      <w:pPr>
        <w:widowControl w:val="0"/>
        <w:jc w:val="center"/>
        <w:rPr>
          <w:rFonts w:cs="Calibri"/>
          <w:snapToGrid w:val="0"/>
          <w:lang w:eastAsia="x-none"/>
        </w:rPr>
      </w:pPr>
      <w:r w:rsidRPr="00C827E7">
        <w:rPr>
          <w:rFonts w:cs="Calibri"/>
          <w:b/>
          <w:snapToGrid w:val="0"/>
          <w:lang w:eastAsia="x-none"/>
        </w:rPr>
        <w:t>§ 1</w:t>
      </w:r>
      <w:r w:rsidR="004D6DEF">
        <w:rPr>
          <w:rFonts w:cs="Calibri"/>
          <w:b/>
          <w:snapToGrid w:val="0"/>
          <w:lang w:eastAsia="x-none"/>
        </w:rPr>
        <w:t>5</w:t>
      </w:r>
      <w:bookmarkStart w:id="0" w:name="_GoBack"/>
      <w:bookmarkEnd w:id="0"/>
    </w:p>
    <w:p w:rsidR="0001065D" w:rsidRPr="0001065D" w:rsidRDefault="001E3EFE" w:rsidP="00C827E7">
      <w:pPr>
        <w:widowControl w:val="0"/>
        <w:jc w:val="both"/>
        <w:rPr>
          <w:rFonts w:cs="Calibri"/>
          <w:snapToGrid w:val="0"/>
          <w:lang w:eastAsia="x-none"/>
        </w:rPr>
      </w:pPr>
      <w:r w:rsidRPr="0001065D">
        <w:rPr>
          <w:rFonts w:cs="Calibri"/>
          <w:snapToGrid w:val="0"/>
          <w:lang w:val="x-none" w:eastAsia="x-none"/>
        </w:rPr>
        <w:t xml:space="preserve">Umowę sporządzono w </w:t>
      </w:r>
      <w:r w:rsidR="00C827E7">
        <w:rPr>
          <w:rFonts w:cs="Calibri"/>
          <w:snapToGrid w:val="0"/>
          <w:lang w:eastAsia="x-none"/>
        </w:rPr>
        <w:t>3 (</w:t>
      </w:r>
      <w:r w:rsidR="0001065D" w:rsidRPr="0001065D">
        <w:rPr>
          <w:rFonts w:cs="Calibri"/>
          <w:snapToGrid w:val="0"/>
          <w:lang w:eastAsia="x-none"/>
        </w:rPr>
        <w:t>trzech</w:t>
      </w:r>
      <w:r w:rsidR="00C827E7">
        <w:rPr>
          <w:rFonts w:cs="Calibri"/>
          <w:snapToGrid w:val="0"/>
          <w:lang w:eastAsia="x-none"/>
        </w:rPr>
        <w:t>)</w:t>
      </w:r>
      <w:r w:rsidRPr="0001065D">
        <w:rPr>
          <w:rFonts w:cs="Calibri"/>
          <w:snapToGrid w:val="0"/>
          <w:lang w:val="x-none" w:eastAsia="x-none"/>
        </w:rPr>
        <w:t xml:space="preserve"> jednobrzmiących egzemplarzach, </w:t>
      </w:r>
      <w:r w:rsidR="0001065D" w:rsidRPr="0001065D">
        <w:rPr>
          <w:rFonts w:cs="Calibri"/>
          <w:snapToGrid w:val="0"/>
          <w:lang w:eastAsia="x-none"/>
        </w:rPr>
        <w:t xml:space="preserve">z których </w:t>
      </w:r>
      <w:r w:rsidR="00C827E7">
        <w:rPr>
          <w:rFonts w:cs="Calibri"/>
          <w:snapToGrid w:val="0"/>
          <w:lang w:eastAsia="x-none"/>
        </w:rPr>
        <w:t>2 (</w:t>
      </w:r>
      <w:r w:rsidR="0001065D" w:rsidRPr="0001065D">
        <w:rPr>
          <w:rFonts w:cs="Calibri"/>
          <w:snapToGrid w:val="0"/>
          <w:lang w:eastAsia="x-none"/>
        </w:rPr>
        <w:t>dwa</w:t>
      </w:r>
      <w:r w:rsidR="00C827E7">
        <w:rPr>
          <w:rFonts w:cs="Calibri"/>
          <w:snapToGrid w:val="0"/>
          <w:lang w:eastAsia="x-none"/>
        </w:rPr>
        <w:t>)</w:t>
      </w:r>
      <w:r w:rsidR="0001065D" w:rsidRPr="0001065D">
        <w:rPr>
          <w:rFonts w:cs="Calibri"/>
          <w:snapToGrid w:val="0"/>
          <w:lang w:eastAsia="x-none"/>
        </w:rPr>
        <w:t xml:space="preserve"> otrzymuje</w:t>
      </w:r>
      <w:r w:rsidR="0001065D">
        <w:rPr>
          <w:rFonts w:cs="Calibri"/>
          <w:snapToGrid w:val="0"/>
          <w:lang w:eastAsia="x-none"/>
        </w:rPr>
        <w:t xml:space="preserve"> Fundator</w:t>
      </w:r>
      <w:r w:rsidR="0001065D" w:rsidRPr="0001065D">
        <w:rPr>
          <w:rFonts w:cs="Calibri"/>
          <w:snapToGrid w:val="0"/>
          <w:lang w:eastAsia="x-none"/>
        </w:rPr>
        <w:t xml:space="preserve">, a </w:t>
      </w:r>
      <w:r w:rsidR="00C827E7">
        <w:rPr>
          <w:rFonts w:cs="Calibri"/>
          <w:snapToGrid w:val="0"/>
          <w:lang w:eastAsia="x-none"/>
        </w:rPr>
        <w:t>1 (</w:t>
      </w:r>
      <w:r w:rsidR="0001065D" w:rsidRPr="0001065D">
        <w:rPr>
          <w:rFonts w:cs="Calibri"/>
          <w:snapToGrid w:val="0"/>
          <w:lang w:eastAsia="x-none"/>
        </w:rPr>
        <w:t>jeden</w:t>
      </w:r>
      <w:r w:rsidR="00C827E7">
        <w:rPr>
          <w:rFonts w:cs="Calibri"/>
          <w:snapToGrid w:val="0"/>
          <w:lang w:eastAsia="x-none"/>
        </w:rPr>
        <w:t>)</w:t>
      </w:r>
      <w:r w:rsidR="0001065D" w:rsidRPr="0001065D">
        <w:rPr>
          <w:rFonts w:cs="Calibri"/>
          <w:snapToGrid w:val="0"/>
          <w:lang w:eastAsia="x-none"/>
        </w:rPr>
        <w:t xml:space="preserve"> </w:t>
      </w:r>
      <w:r w:rsidR="0001065D">
        <w:rPr>
          <w:rFonts w:cs="Calibri"/>
          <w:snapToGrid w:val="0"/>
          <w:lang w:eastAsia="x-none"/>
        </w:rPr>
        <w:t>Stypendysta</w:t>
      </w:r>
      <w:r w:rsidR="0001065D" w:rsidRPr="0001065D">
        <w:rPr>
          <w:rFonts w:cs="Calibri"/>
          <w:snapToGrid w:val="0"/>
          <w:lang w:eastAsia="x-none"/>
        </w:rPr>
        <w:t>.</w:t>
      </w:r>
    </w:p>
    <w:p w:rsidR="001E3EFE" w:rsidRPr="0001065D" w:rsidRDefault="001E3EFE" w:rsidP="0001065D">
      <w:pPr>
        <w:widowControl w:val="0"/>
        <w:ind w:left="426"/>
        <w:jc w:val="both"/>
        <w:rPr>
          <w:rFonts w:cs="Calibri"/>
        </w:rPr>
      </w:pPr>
    </w:p>
    <w:p w:rsidR="00B463F4" w:rsidRDefault="00B463F4" w:rsidP="001E3EFE">
      <w:pPr>
        <w:jc w:val="both"/>
        <w:rPr>
          <w:rFonts w:cs="Calibri"/>
        </w:rPr>
      </w:pPr>
    </w:p>
    <w:p w:rsidR="00B463F4" w:rsidRDefault="00B463F4" w:rsidP="001E3EFE">
      <w:pPr>
        <w:jc w:val="both"/>
        <w:rPr>
          <w:rFonts w:cs="Calibri"/>
        </w:rPr>
      </w:pPr>
    </w:p>
    <w:p w:rsidR="00B463F4" w:rsidRDefault="00B463F4" w:rsidP="001E3EFE">
      <w:pPr>
        <w:jc w:val="both"/>
        <w:rPr>
          <w:rFonts w:cs="Calibri"/>
        </w:rPr>
      </w:pPr>
    </w:p>
    <w:p w:rsidR="00B463F4" w:rsidRDefault="00B463F4" w:rsidP="001E3EFE">
      <w:pPr>
        <w:jc w:val="both"/>
        <w:rPr>
          <w:rFonts w:cs="Calibri"/>
        </w:rPr>
      </w:pPr>
    </w:p>
    <w:p w:rsidR="00B463F4" w:rsidRDefault="00B463F4" w:rsidP="001E3EFE">
      <w:pPr>
        <w:jc w:val="both"/>
        <w:rPr>
          <w:rFonts w:cs="Calibri"/>
        </w:rPr>
      </w:pPr>
    </w:p>
    <w:p w:rsidR="00C827E7" w:rsidRPr="00C827E7" w:rsidRDefault="00C827E7" w:rsidP="00C827E7">
      <w:pPr>
        <w:jc w:val="both"/>
        <w:rPr>
          <w:rFonts w:cs="Calibri"/>
        </w:rPr>
      </w:pPr>
      <w:r w:rsidRPr="00C827E7">
        <w:rPr>
          <w:rFonts w:cs="Calibri"/>
        </w:rPr>
        <w:t>.........................................          …...</w:t>
      </w:r>
      <w:r>
        <w:rPr>
          <w:rFonts w:cs="Calibri"/>
        </w:rPr>
        <w:t>.</w:t>
      </w:r>
      <w:r w:rsidRPr="00C827E7">
        <w:rPr>
          <w:rFonts w:cs="Calibri"/>
        </w:rPr>
        <w:t>.......................        …..................................</w:t>
      </w:r>
    </w:p>
    <w:p w:rsidR="00C827E7" w:rsidRPr="00C827E7" w:rsidRDefault="00C827E7" w:rsidP="00C827E7">
      <w:pPr>
        <w:jc w:val="both"/>
        <w:rPr>
          <w:rFonts w:cs="Calibri"/>
        </w:rPr>
      </w:pPr>
      <w:r>
        <w:rPr>
          <w:rFonts w:cs="Calibri"/>
        </w:rPr>
        <w:t xml:space="preserve">   </w:t>
      </w:r>
    </w:p>
    <w:p w:rsidR="00C827E7" w:rsidRPr="00C827E7" w:rsidRDefault="00C827E7" w:rsidP="00C827E7">
      <w:pPr>
        <w:jc w:val="both"/>
        <w:rPr>
          <w:b/>
        </w:rPr>
      </w:pPr>
      <w:r w:rsidRPr="00C827E7">
        <w:rPr>
          <w:rFonts w:cs="Calibri"/>
        </w:rPr>
        <w:t xml:space="preserve">          </w:t>
      </w:r>
      <w:r w:rsidRPr="00C827E7">
        <w:rPr>
          <w:rFonts w:cs="Calibri"/>
        </w:rPr>
        <w:tab/>
        <w:t xml:space="preserve">  Stypendysta                               Skarbnik                        </w:t>
      </w:r>
      <w:r w:rsidRPr="00C827E7">
        <w:rPr>
          <w:rFonts w:cs="Calibri"/>
        </w:rPr>
        <w:tab/>
        <w:t xml:space="preserve">   Fundator</w:t>
      </w:r>
      <w:r w:rsidRPr="00C827E7">
        <w:rPr>
          <w:rFonts w:cs="Calibri"/>
        </w:rPr>
        <w:tab/>
      </w:r>
    </w:p>
    <w:p w:rsidR="00C827E7" w:rsidRPr="00C827E7" w:rsidRDefault="00C827E7" w:rsidP="00C827E7">
      <w:pPr>
        <w:rPr>
          <w:b/>
        </w:rPr>
      </w:pPr>
    </w:p>
    <w:p w:rsidR="001E3EFE" w:rsidRPr="00C827E7" w:rsidRDefault="00C827E7" w:rsidP="00C827E7">
      <w:pPr>
        <w:jc w:val="both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1E3EFE" w:rsidRDefault="001E3EFE" w:rsidP="001E3EFE">
      <w:pPr>
        <w:rPr>
          <w:b/>
        </w:rPr>
      </w:pPr>
    </w:p>
    <w:p w:rsidR="001E3EFE" w:rsidRDefault="001E3EFE" w:rsidP="001E3EFE">
      <w:pPr>
        <w:rPr>
          <w:b/>
        </w:rPr>
      </w:pPr>
    </w:p>
    <w:p w:rsidR="001E3EFE" w:rsidRDefault="001E3EFE" w:rsidP="001E3EFE">
      <w:pPr>
        <w:rPr>
          <w:b/>
        </w:rPr>
      </w:pPr>
    </w:p>
    <w:p w:rsidR="001E3EFE" w:rsidRDefault="001E3EFE" w:rsidP="001E3EFE">
      <w:pPr>
        <w:rPr>
          <w:b/>
        </w:rPr>
      </w:pPr>
    </w:p>
    <w:p w:rsidR="001E3EFE" w:rsidRDefault="001E3EFE" w:rsidP="001E3EFE">
      <w:pPr>
        <w:rPr>
          <w:b/>
        </w:rPr>
      </w:pPr>
    </w:p>
    <w:p w:rsidR="001E3EFE" w:rsidRDefault="001E3EFE" w:rsidP="001E3EFE">
      <w:pPr>
        <w:rPr>
          <w:b/>
        </w:rPr>
      </w:pPr>
    </w:p>
    <w:p w:rsidR="001E3EFE" w:rsidRDefault="001E3EFE" w:rsidP="001E3EFE"/>
    <w:p w:rsidR="002C7526" w:rsidRDefault="002C7526"/>
    <w:sectPr w:rsidR="002C75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F8" w:rsidRDefault="001030F8" w:rsidP="00B463F4">
      <w:r>
        <w:separator/>
      </w:r>
    </w:p>
  </w:endnote>
  <w:endnote w:type="continuationSeparator" w:id="0">
    <w:p w:rsidR="001030F8" w:rsidRDefault="001030F8" w:rsidP="00B4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4839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63F4" w:rsidRPr="00B463F4" w:rsidRDefault="00B463F4">
            <w:pPr>
              <w:pStyle w:val="Stopka"/>
              <w:jc w:val="right"/>
            </w:pPr>
            <w:r w:rsidRPr="00B463F4">
              <w:t xml:space="preserve">Strona </w:t>
            </w:r>
            <w:r w:rsidRPr="00B463F4">
              <w:rPr>
                <w:bCs/>
              </w:rPr>
              <w:fldChar w:fldCharType="begin"/>
            </w:r>
            <w:r w:rsidRPr="00B463F4">
              <w:rPr>
                <w:bCs/>
              </w:rPr>
              <w:instrText>PAGE</w:instrText>
            </w:r>
            <w:r w:rsidRPr="00B463F4">
              <w:rPr>
                <w:bCs/>
              </w:rPr>
              <w:fldChar w:fldCharType="separate"/>
            </w:r>
            <w:r w:rsidR="004D6DEF">
              <w:rPr>
                <w:bCs/>
                <w:noProof/>
              </w:rPr>
              <w:t>3</w:t>
            </w:r>
            <w:r w:rsidRPr="00B463F4">
              <w:rPr>
                <w:bCs/>
              </w:rPr>
              <w:fldChar w:fldCharType="end"/>
            </w:r>
            <w:r w:rsidRPr="00B463F4">
              <w:t xml:space="preserve"> z </w:t>
            </w:r>
            <w:r w:rsidRPr="00B463F4">
              <w:rPr>
                <w:bCs/>
              </w:rPr>
              <w:fldChar w:fldCharType="begin"/>
            </w:r>
            <w:r w:rsidRPr="00B463F4">
              <w:rPr>
                <w:bCs/>
              </w:rPr>
              <w:instrText>NUMPAGES</w:instrText>
            </w:r>
            <w:r w:rsidRPr="00B463F4">
              <w:rPr>
                <w:bCs/>
              </w:rPr>
              <w:fldChar w:fldCharType="separate"/>
            </w:r>
            <w:r w:rsidR="004D6DEF">
              <w:rPr>
                <w:bCs/>
                <w:noProof/>
              </w:rPr>
              <w:t>3</w:t>
            </w:r>
            <w:r w:rsidRPr="00B463F4">
              <w:rPr>
                <w:bCs/>
              </w:rPr>
              <w:fldChar w:fldCharType="end"/>
            </w:r>
          </w:p>
        </w:sdtContent>
      </w:sdt>
    </w:sdtContent>
  </w:sdt>
  <w:p w:rsidR="00B463F4" w:rsidRDefault="00B463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F8" w:rsidRDefault="001030F8" w:rsidP="00B463F4">
      <w:r>
        <w:separator/>
      </w:r>
    </w:p>
  </w:footnote>
  <w:footnote w:type="continuationSeparator" w:id="0">
    <w:p w:rsidR="001030F8" w:rsidRDefault="001030F8" w:rsidP="00B4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431"/>
    <w:multiLevelType w:val="hybridMultilevel"/>
    <w:tmpl w:val="6D84D67A"/>
    <w:lvl w:ilvl="0" w:tplc="BEB6C9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D414A90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678B"/>
    <w:multiLevelType w:val="hybridMultilevel"/>
    <w:tmpl w:val="1910D482"/>
    <w:lvl w:ilvl="0" w:tplc="D4D0D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  <w:lvl w:ilvl="1" w:tplc="F254026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ascii="Verdana" w:hAnsi="Verdana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D6E4182"/>
    <w:multiLevelType w:val="hybridMultilevel"/>
    <w:tmpl w:val="CF72BCD2"/>
    <w:lvl w:ilvl="0" w:tplc="3E00F7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293"/>
    <w:multiLevelType w:val="hybridMultilevel"/>
    <w:tmpl w:val="FB467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534F8"/>
    <w:multiLevelType w:val="hybridMultilevel"/>
    <w:tmpl w:val="7DC0931A"/>
    <w:lvl w:ilvl="0" w:tplc="0382CA5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9170CE"/>
    <w:multiLevelType w:val="hybridMultilevel"/>
    <w:tmpl w:val="DB7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2D00"/>
    <w:multiLevelType w:val="hybridMultilevel"/>
    <w:tmpl w:val="CC5EEBE4"/>
    <w:lvl w:ilvl="0" w:tplc="2DE4FC86">
      <w:start w:val="1"/>
      <w:numFmt w:val="decimal"/>
      <w:lvlText w:val="%1.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5976"/>
        </w:tabs>
        <w:ind w:left="59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6696"/>
        </w:tabs>
        <w:ind w:left="66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7416"/>
        </w:tabs>
        <w:ind w:left="7416" w:hanging="360"/>
      </w:pPr>
    </w:lvl>
    <w:lvl w:ilvl="4" w:tplc="04150019">
      <w:start w:val="1"/>
      <w:numFmt w:val="decimal"/>
      <w:lvlText w:val="%5."/>
      <w:lvlJc w:val="left"/>
      <w:pPr>
        <w:tabs>
          <w:tab w:val="num" w:pos="8136"/>
        </w:tabs>
        <w:ind w:left="8136" w:hanging="360"/>
      </w:pPr>
    </w:lvl>
    <w:lvl w:ilvl="5" w:tplc="0415001B">
      <w:start w:val="1"/>
      <w:numFmt w:val="decimal"/>
      <w:lvlText w:val="%6."/>
      <w:lvlJc w:val="left"/>
      <w:pPr>
        <w:tabs>
          <w:tab w:val="num" w:pos="8856"/>
        </w:tabs>
        <w:ind w:left="8856" w:hanging="360"/>
      </w:pPr>
    </w:lvl>
    <w:lvl w:ilvl="6" w:tplc="0415000F">
      <w:start w:val="1"/>
      <w:numFmt w:val="decimal"/>
      <w:lvlText w:val="%7."/>
      <w:lvlJc w:val="left"/>
      <w:pPr>
        <w:tabs>
          <w:tab w:val="num" w:pos="9576"/>
        </w:tabs>
        <w:ind w:left="9576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296"/>
        </w:tabs>
        <w:ind w:left="102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016"/>
        </w:tabs>
        <w:ind w:left="11016" w:hanging="360"/>
      </w:pPr>
    </w:lvl>
  </w:abstractNum>
  <w:abstractNum w:abstractNumId="7">
    <w:nsid w:val="629E1277"/>
    <w:multiLevelType w:val="hybridMultilevel"/>
    <w:tmpl w:val="724AEBF0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EA2E9F90">
      <w:start w:val="1"/>
      <w:numFmt w:val="decimal"/>
      <w:lvlText w:val="%2."/>
      <w:lvlJc w:val="left"/>
      <w:pPr>
        <w:ind w:left="145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62A237BC"/>
    <w:multiLevelType w:val="hybridMultilevel"/>
    <w:tmpl w:val="D2301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92330"/>
    <w:multiLevelType w:val="hybridMultilevel"/>
    <w:tmpl w:val="F46C5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44A79D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B6391"/>
    <w:multiLevelType w:val="hybridMultilevel"/>
    <w:tmpl w:val="F41ED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FE"/>
    <w:rsid w:val="0001065D"/>
    <w:rsid w:val="001030F8"/>
    <w:rsid w:val="00132E48"/>
    <w:rsid w:val="001E3EFE"/>
    <w:rsid w:val="00280789"/>
    <w:rsid w:val="002C7526"/>
    <w:rsid w:val="003B2A7F"/>
    <w:rsid w:val="004C2AC0"/>
    <w:rsid w:val="004D6DEF"/>
    <w:rsid w:val="00655044"/>
    <w:rsid w:val="00694D3D"/>
    <w:rsid w:val="006F7696"/>
    <w:rsid w:val="008F3B58"/>
    <w:rsid w:val="00B40610"/>
    <w:rsid w:val="00B463F4"/>
    <w:rsid w:val="00C252B0"/>
    <w:rsid w:val="00C71C50"/>
    <w:rsid w:val="00C763D0"/>
    <w:rsid w:val="00C827E7"/>
    <w:rsid w:val="00C904AF"/>
    <w:rsid w:val="00CB55A4"/>
    <w:rsid w:val="00CF7E7E"/>
    <w:rsid w:val="00D33DC0"/>
    <w:rsid w:val="00D60BDE"/>
    <w:rsid w:val="00EA7B32"/>
    <w:rsid w:val="00EB1F44"/>
    <w:rsid w:val="00EF50E8"/>
    <w:rsid w:val="00F24851"/>
    <w:rsid w:val="00F937F0"/>
    <w:rsid w:val="00F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EF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6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3F4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F4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EF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6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3F4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F4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Kaliszuk</dc:creator>
  <cp:lastModifiedBy>Beata Demianiuk</cp:lastModifiedBy>
  <cp:revision>19</cp:revision>
  <cp:lastPrinted>2017-10-26T06:17:00Z</cp:lastPrinted>
  <dcterms:created xsi:type="dcterms:W3CDTF">2016-06-14T10:24:00Z</dcterms:created>
  <dcterms:modified xsi:type="dcterms:W3CDTF">2017-10-26T06:28:00Z</dcterms:modified>
</cp:coreProperties>
</file>